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B15E8" w:rsidRDefault="004B15E8">
      <w:pPr>
        <w:spacing w:before="2400"/>
      </w:pPr>
    </w:p>
    <w:p w14:paraId="0EA63B3B" w14:textId="77777777" w:rsidR="004B15E8" w:rsidRDefault="015B3D7F">
      <w:pPr>
        <w:spacing w:after="400"/>
        <w:jc w:val="center"/>
      </w:pPr>
      <w:r w:rsidRPr="65556D94">
        <w:rPr>
          <w:color w:val="666666"/>
          <w:sz w:val="24"/>
          <w:szCs w:val="24"/>
        </w:rPr>
        <w:t>[</w:t>
      </w:r>
      <w:proofErr w:type="spellStart"/>
      <w:r w:rsidRPr="65556D94">
        <w:rPr>
          <w:color w:val="666666"/>
          <w:sz w:val="24"/>
          <w:szCs w:val="24"/>
        </w:rPr>
        <w:t>규정집</w:t>
      </w:r>
      <w:proofErr w:type="spellEnd"/>
      <w:r w:rsidRPr="65556D94">
        <w:rPr>
          <w:color w:val="666666"/>
          <w:sz w:val="24"/>
          <w:szCs w:val="24"/>
        </w:rPr>
        <w:t xml:space="preserve"> 샘플]</w:t>
      </w:r>
    </w:p>
    <w:p w14:paraId="7E08180B" w14:textId="77777777" w:rsidR="004B15E8" w:rsidRDefault="015B3D7F">
      <w:pPr>
        <w:spacing w:after="200"/>
        <w:jc w:val="center"/>
      </w:pPr>
      <w:r w:rsidRPr="65556D94">
        <w:rPr>
          <w:b/>
          <w:bCs/>
          <w:sz w:val="48"/>
          <w:szCs w:val="48"/>
        </w:rPr>
        <w:t>외부 인사 향응·접대 관리 규정</w:t>
      </w:r>
    </w:p>
    <w:p w14:paraId="17645D78" w14:textId="77777777" w:rsidR="004B15E8" w:rsidRDefault="00412CD9">
      <w:pPr>
        <w:spacing w:after="1200"/>
        <w:jc w:val="center"/>
      </w:pPr>
      <w:r>
        <w:rPr>
          <w:i/>
          <w:iCs/>
          <w:color w:val="666666"/>
          <w:sz w:val="24"/>
          <w:szCs w:val="24"/>
        </w:rPr>
        <w:t>External Hospitality and Entertainment Policy</w:t>
      </w:r>
    </w:p>
    <w:p w14:paraId="0A37501D" w14:textId="77777777" w:rsidR="004B15E8" w:rsidRDefault="004B15E8">
      <w:pPr>
        <w:jc w:val="center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"/>
        <w:gridCol w:w="8830"/>
        <w:gridCol w:w="265"/>
      </w:tblGrid>
      <w:tr w:rsidR="004B15E8" w14:paraId="268CC6F1" w14:textId="77777777" w:rsidTr="65556D94">
        <w:tc>
          <w:tcPr>
            <w:tcW w:w="280" w:type="dxa"/>
          </w:tcPr>
          <w:p w14:paraId="5DAB6C7B" w14:textId="77777777" w:rsidR="004B15E8" w:rsidRDefault="004B15E8"/>
        </w:tc>
        <w:tc>
          <w:tcPr>
            <w:tcW w:w="8800" w:type="dxa"/>
          </w:tcPr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6000"/>
            </w:tblGrid>
            <w:tr w:rsidR="004B15E8" w14:paraId="25EFD1A8" w14:textId="77777777" w:rsidTr="65556D94">
              <w:tc>
                <w:tcPr>
                  <w:tcW w:w="2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2F2F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796D4B1" w14:textId="77777777" w:rsidR="004B15E8" w:rsidRDefault="015B3D7F">
                  <w:pPr>
                    <w:jc w:val="center"/>
                  </w:pPr>
                  <w:r w:rsidRPr="65556D94">
                    <w:rPr>
                      <w:b/>
                      <w:bCs/>
                      <w:color w:val="000000"/>
                      <w:sz w:val="20"/>
                      <w:szCs w:val="20"/>
                    </w:rPr>
                    <w:t>규정 번호</w:t>
                  </w:r>
                </w:p>
              </w:tc>
              <w:tc>
                <w:tcPr>
                  <w:tcW w:w="60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29DB93E2" w14:textId="77777777" w:rsidR="004B15E8" w:rsidRDefault="00412CD9">
                  <w:r>
                    <w:rPr>
                      <w:color w:val="000000"/>
                      <w:sz w:val="20"/>
                      <w:szCs w:val="20"/>
                    </w:rPr>
                    <w:t>ETH-2026-001</w:t>
                  </w:r>
                </w:p>
              </w:tc>
            </w:tr>
            <w:tr w:rsidR="004B15E8" w14:paraId="44726CBE" w14:textId="77777777" w:rsidTr="65556D94">
              <w:tc>
                <w:tcPr>
                  <w:tcW w:w="2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2F2F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4426661" w14:textId="77777777" w:rsidR="004B15E8" w:rsidRDefault="015B3D7F">
                  <w:pPr>
                    <w:jc w:val="center"/>
                  </w:pPr>
                  <w:r w:rsidRPr="65556D94">
                    <w:rPr>
                      <w:b/>
                      <w:bCs/>
                      <w:color w:val="000000"/>
                      <w:sz w:val="20"/>
                      <w:szCs w:val="20"/>
                    </w:rPr>
                    <w:t>제정일</w:t>
                  </w:r>
                </w:p>
              </w:tc>
              <w:tc>
                <w:tcPr>
                  <w:tcW w:w="60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32B74394" w14:textId="77777777" w:rsidR="004B15E8" w:rsidRDefault="00412CD9"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  <w:r>
                    <w:rPr>
                      <w:color w:val="000000"/>
                      <w:sz w:val="20"/>
                      <w:szCs w:val="20"/>
                    </w:rPr>
                    <w:t>년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5</w:t>
                  </w:r>
                  <w:r>
                    <w:rPr>
                      <w:color w:val="000000"/>
                      <w:sz w:val="20"/>
                      <w:szCs w:val="20"/>
                    </w:rPr>
                    <w:t>월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9</w:t>
                  </w:r>
                  <w:r>
                    <w:rPr>
                      <w:color w:val="000000"/>
                      <w:sz w:val="20"/>
                      <w:szCs w:val="20"/>
                    </w:rPr>
                    <w:t>일</w:t>
                  </w:r>
                </w:p>
              </w:tc>
            </w:tr>
            <w:tr w:rsidR="004B15E8" w14:paraId="067239B3" w14:textId="77777777" w:rsidTr="65556D94">
              <w:tc>
                <w:tcPr>
                  <w:tcW w:w="2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2F2F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58047247" w14:textId="77777777" w:rsidR="004B15E8" w:rsidRDefault="015B3D7F">
                  <w:pPr>
                    <w:jc w:val="center"/>
                  </w:pPr>
                  <w:r w:rsidRPr="65556D94">
                    <w:rPr>
                      <w:b/>
                      <w:bCs/>
                      <w:color w:val="000000"/>
                      <w:sz w:val="20"/>
                      <w:szCs w:val="20"/>
                    </w:rPr>
                    <w:t>시행일</w:t>
                  </w:r>
                </w:p>
              </w:tc>
              <w:tc>
                <w:tcPr>
                  <w:tcW w:w="60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47D320A" w14:textId="77777777" w:rsidR="004B15E8" w:rsidRDefault="00412CD9"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  <w:r>
                    <w:rPr>
                      <w:color w:val="000000"/>
                      <w:sz w:val="20"/>
                      <w:szCs w:val="20"/>
                    </w:rPr>
                    <w:t>년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6</w:t>
                  </w:r>
                  <w:r>
                    <w:rPr>
                      <w:color w:val="000000"/>
                      <w:sz w:val="20"/>
                      <w:szCs w:val="20"/>
                    </w:rPr>
                    <w:t>월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1</w:t>
                  </w:r>
                  <w:r>
                    <w:rPr>
                      <w:color w:val="000000"/>
                      <w:sz w:val="20"/>
                      <w:szCs w:val="20"/>
                    </w:rPr>
                    <w:t>일</w:t>
                  </w:r>
                </w:p>
              </w:tc>
            </w:tr>
            <w:tr w:rsidR="004B15E8" w14:paraId="0F19AF10" w14:textId="77777777" w:rsidTr="65556D94">
              <w:tc>
                <w:tcPr>
                  <w:tcW w:w="2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2F2F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3B12E516" w14:textId="77777777" w:rsidR="004B15E8" w:rsidRDefault="015B3D7F">
                  <w:pPr>
                    <w:jc w:val="center"/>
                  </w:pPr>
                  <w:r w:rsidRPr="65556D94">
                    <w:rPr>
                      <w:b/>
                      <w:bCs/>
                      <w:color w:val="000000"/>
                      <w:sz w:val="20"/>
                      <w:szCs w:val="20"/>
                    </w:rPr>
                    <w:t>주관 부서</w:t>
                  </w:r>
                </w:p>
              </w:tc>
              <w:tc>
                <w:tcPr>
                  <w:tcW w:w="60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2B25A8B6" w14:textId="77777777" w:rsidR="004B15E8" w:rsidRDefault="015B3D7F">
                  <w:proofErr w:type="gramStart"/>
                  <w:r w:rsidRPr="65556D94">
                    <w:rPr>
                      <w:color w:val="000000"/>
                      <w:sz w:val="20"/>
                      <w:szCs w:val="20"/>
                    </w:rPr>
                    <w:t>윤리경영팀 /</w:t>
                  </w:r>
                  <w:proofErr w:type="gramEnd"/>
                  <w:r w:rsidRPr="65556D94">
                    <w:rPr>
                      <w:color w:val="000000"/>
                      <w:sz w:val="20"/>
                      <w:szCs w:val="20"/>
                    </w:rPr>
                    <w:t xml:space="preserve"> 준법감시실</w:t>
                  </w:r>
                </w:p>
              </w:tc>
            </w:tr>
            <w:tr w:rsidR="004B15E8" w14:paraId="585E8057" w14:textId="77777777" w:rsidTr="65556D94">
              <w:tc>
                <w:tcPr>
                  <w:tcW w:w="2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2F2F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2984FDBB" w14:textId="77777777" w:rsidR="004B15E8" w:rsidRDefault="015B3D7F">
                  <w:pPr>
                    <w:jc w:val="center"/>
                  </w:pPr>
                  <w:r w:rsidRPr="65556D94">
                    <w:rPr>
                      <w:b/>
                      <w:bCs/>
                      <w:color w:val="000000"/>
                      <w:sz w:val="20"/>
                      <w:szCs w:val="20"/>
                    </w:rPr>
                    <w:t>적용 대상</w:t>
                  </w:r>
                </w:p>
              </w:tc>
              <w:tc>
                <w:tcPr>
                  <w:tcW w:w="60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2004F177" w14:textId="77777777" w:rsidR="004B15E8" w:rsidRDefault="015B3D7F">
                  <w:r w:rsidRPr="65556D94">
                    <w:rPr>
                      <w:color w:val="000000"/>
                      <w:sz w:val="20"/>
                      <w:szCs w:val="20"/>
                    </w:rPr>
                    <w:t>회사 전 임직원(정규직·계약직·</w:t>
                  </w:r>
                  <w:proofErr w:type="spellStart"/>
                  <w:r w:rsidRPr="65556D94">
                    <w:rPr>
                      <w:color w:val="000000"/>
                      <w:sz w:val="20"/>
                      <w:szCs w:val="20"/>
                    </w:rPr>
                    <w:t>파견직</w:t>
                  </w:r>
                  <w:proofErr w:type="spellEnd"/>
                  <w:r w:rsidRPr="65556D94">
                    <w:rPr>
                      <w:color w:val="000000"/>
                      <w:sz w:val="20"/>
                      <w:szCs w:val="20"/>
                    </w:rPr>
                    <w:t xml:space="preserve"> 포함)</w:t>
                  </w:r>
                </w:p>
              </w:tc>
            </w:tr>
            <w:tr w:rsidR="004B15E8" w14:paraId="6DA88257" w14:textId="77777777" w:rsidTr="65556D94">
              <w:tc>
                <w:tcPr>
                  <w:tcW w:w="2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F2F2F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28041DF" w14:textId="77777777" w:rsidR="004B15E8" w:rsidRDefault="015B3D7F">
                  <w:pPr>
                    <w:jc w:val="center"/>
                  </w:pPr>
                  <w:r w:rsidRPr="65556D94">
                    <w:rPr>
                      <w:b/>
                      <w:bCs/>
                      <w:color w:val="000000"/>
                      <w:sz w:val="20"/>
                      <w:szCs w:val="20"/>
                    </w:rPr>
                    <w:t>문서 등급</w:t>
                  </w:r>
                </w:p>
              </w:tc>
              <w:tc>
                <w:tcPr>
                  <w:tcW w:w="60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301E33BA" w14:textId="77777777" w:rsidR="004B15E8" w:rsidRDefault="015B3D7F">
                  <w:r w:rsidRPr="65556D94">
                    <w:rPr>
                      <w:color w:val="000000"/>
                      <w:sz w:val="20"/>
                      <w:szCs w:val="20"/>
                    </w:rPr>
                    <w:t>대내 공개</w:t>
                  </w:r>
                </w:p>
              </w:tc>
            </w:tr>
          </w:tbl>
          <w:p w14:paraId="02EB378F" w14:textId="77777777" w:rsidR="004B15E8" w:rsidRDefault="004B15E8"/>
        </w:tc>
        <w:tc>
          <w:tcPr>
            <w:tcW w:w="280" w:type="dxa"/>
          </w:tcPr>
          <w:p w14:paraId="6A05A809" w14:textId="77777777" w:rsidR="004B15E8" w:rsidRDefault="004B15E8"/>
        </w:tc>
      </w:tr>
    </w:tbl>
    <w:p w14:paraId="5A39BBE3" w14:textId="77777777" w:rsidR="004B15E8" w:rsidRDefault="00412CD9">
      <w:r>
        <w:br w:type="page"/>
      </w:r>
    </w:p>
    <w:p w14:paraId="4709E004" w14:textId="77777777" w:rsidR="004B15E8" w:rsidRDefault="015B3D7F">
      <w:pPr>
        <w:pStyle w:val="heading10"/>
      </w:pPr>
      <w:r w:rsidRPr="65556D94">
        <w:lastRenderedPageBreak/>
        <w:t>제1</w:t>
      </w:r>
      <w:proofErr w:type="gramStart"/>
      <w:r w:rsidRPr="65556D94">
        <w:t>장  총</w:t>
      </w:r>
      <w:proofErr w:type="gramEnd"/>
      <w:r w:rsidRPr="65556D94">
        <w:t xml:space="preserve">   칙</w:t>
      </w:r>
    </w:p>
    <w:p w14:paraId="3220A0B6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제1조 (목적)</w:t>
      </w:r>
    </w:p>
    <w:p w14:paraId="4BAE4337" w14:textId="77777777" w:rsidR="004B15E8" w:rsidRDefault="015B3D7F">
      <w:pPr>
        <w:spacing w:after="80" w:line="320" w:lineRule="auto"/>
      </w:pPr>
      <w:r w:rsidRPr="65556D94">
        <w:t>이 규정은 회사의 임직원이 사외 이해관계자와 식사, 음주, 접대, 골프 등 각종 향응을 주고받는 과정에서 발생할 수 있는 부정·부패 위험을 사전에 차단하고, 「부정청탁 및 금품 등 수수의 금지에 관한 법률」(이하 "청탁금지법") 등 관련 법령을 준수하며, 공정하고 투명한 업무수행 문화를 조성하는 데 그 목적이 있다.</w:t>
      </w:r>
    </w:p>
    <w:p w14:paraId="05D72FF7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제2조 (적용 범위)</w:t>
      </w:r>
    </w:p>
    <w:p w14:paraId="798AA247" w14:textId="77777777" w:rsidR="004B15E8" w:rsidRDefault="75D275F9">
      <w:pPr>
        <w:spacing w:after="60" w:line="320" w:lineRule="auto"/>
        <w:ind w:left="360" w:hanging="240"/>
      </w:pPr>
      <w:r w:rsidRPr="75D275F9">
        <w:t xml:space="preserve">① 이 규정은 회사에 소속된 모든 임직원(정규직, 계약직, </w:t>
      </w:r>
      <w:proofErr w:type="spellStart"/>
      <w:r w:rsidRPr="75D275F9">
        <w:t>파견직</w:t>
      </w:r>
      <w:proofErr w:type="spellEnd"/>
      <w:r w:rsidRPr="75D275F9">
        <w:t>, 인턴 포함)에게 적용한다.</w:t>
      </w:r>
    </w:p>
    <w:p w14:paraId="43B3F41C" w14:textId="77777777" w:rsidR="004B15E8" w:rsidRDefault="75D275F9">
      <w:pPr>
        <w:spacing w:after="60" w:line="320" w:lineRule="auto"/>
        <w:ind w:left="360" w:hanging="240"/>
      </w:pPr>
      <w:r w:rsidRPr="75D275F9">
        <w:t>② 회사를 대리하여 업무를 수행하는 자문위원, 협력사 직원이 회사를 대신하여 사외 인원과 향응을 주고받는 경우에도 본 규정을 준용한다.</w:t>
      </w:r>
    </w:p>
    <w:p w14:paraId="77DA1DCC" w14:textId="77777777" w:rsidR="004B15E8" w:rsidRDefault="75D275F9">
      <w:pPr>
        <w:spacing w:after="60" w:line="320" w:lineRule="auto"/>
        <w:ind w:left="360" w:hanging="240"/>
      </w:pPr>
      <w:r w:rsidRPr="75D275F9">
        <w:t>③ 사외 이해관계자가 공직자 등에 해당하는 경우, 본 규정에 우선하여 청탁금지법 및 회사가 정한 별도 가이드라인을 적용한다.</w:t>
      </w:r>
    </w:p>
    <w:p w14:paraId="3589EFC0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제3조 (용어의 정의)</w:t>
      </w:r>
    </w:p>
    <w:p w14:paraId="7D5E3DB7" w14:textId="77777777" w:rsidR="004B15E8" w:rsidRDefault="015B3D7F">
      <w:pPr>
        <w:spacing w:after="80" w:line="320" w:lineRule="auto"/>
      </w:pPr>
      <w:r w:rsidRPr="65556D94">
        <w:t>이 규정에서 사용하는 용어의 정의는 다음과 같다.</w:t>
      </w:r>
    </w:p>
    <w:p w14:paraId="14004666" w14:textId="77777777" w:rsidR="004B15E8" w:rsidRDefault="75D275F9">
      <w:pPr>
        <w:spacing w:after="60" w:line="320" w:lineRule="auto"/>
        <w:ind w:left="360" w:hanging="240"/>
      </w:pPr>
      <w:r w:rsidRPr="75D275F9">
        <w:t xml:space="preserve">1. "사외 이해관계자"란 임직원의 업무수행으로 권리 또는 이익에 직·간접적 영향을 받을 수 있는 거래처, 협력사, 잠재 고객, </w:t>
      </w:r>
      <w:proofErr w:type="spellStart"/>
      <w:r w:rsidRPr="75D275F9">
        <w:t>자문사</w:t>
      </w:r>
      <w:proofErr w:type="spellEnd"/>
      <w:r w:rsidRPr="75D275F9">
        <w:t>, 외부 평가자 등 회사 외부의 자연인 및 법인을 말한다.</w:t>
      </w:r>
    </w:p>
    <w:p w14:paraId="07992203" w14:textId="77777777" w:rsidR="004B15E8" w:rsidRDefault="75D275F9">
      <w:pPr>
        <w:spacing w:after="60" w:line="320" w:lineRule="auto"/>
        <w:ind w:left="360" w:hanging="240"/>
      </w:pPr>
      <w:r w:rsidRPr="75D275F9">
        <w:t xml:space="preserve">2. "공직자 등"이란 청탁금지법 제2조에 따른 국가·지방 공무원, </w:t>
      </w:r>
      <w:proofErr w:type="spellStart"/>
      <w:r w:rsidRPr="75D275F9">
        <w:t>공직유관단체</w:t>
      </w:r>
      <w:proofErr w:type="spellEnd"/>
      <w:r w:rsidRPr="75D275F9">
        <w:t>·공공기관의 임직원, 각급 학교의 교직원 및 학교법인 임직원, 언론사 임직원과 그 배우자를 말한다.</w:t>
      </w:r>
    </w:p>
    <w:p w14:paraId="7B6D61DA" w14:textId="77777777" w:rsidR="004B15E8" w:rsidRDefault="015B3D7F" w:rsidP="65556D94">
      <w:pPr>
        <w:spacing w:after="60" w:line="320" w:lineRule="auto"/>
        <w:ind w:left="360" w:hanging="240"/>
      </w:pPr>
      <w:r w:rsidRPr="65556D94">
        <w:t>3. "향응"이란 음식물·주류의 제공, 골프·레저 활동의 제공, 교통·숙박 편의 제공 등 일체의 접대 행위를 말한다.</w:t>
      </w:r>
    </w:p>
    <w:p w14:paraId="336D2A62" w14:textId="77777777" w:rsidR="004B15E8" w:rsidRDefault="75D275F9">
      <w:pPr>
        <w:spacing w:after="60" w:line="320" w:lineRule="auto"/>
        <w:ind w:left="360" w:hanging="240"/>
      </w:pPr>
      <w:r w:rsidRPr="75D275F9">
        <w:t>4. "금품 등"이란 금전, 유가증권, 물품, 회원권, 입장권, 할인권, 부동산 사용권 등 일체의 재산적 이익과 향응, 그 밖의 유형·무형의 경제적 이익을 말한다.</w:t>
      </w:r>
    </w:p>
    <w:p w14:paraId="38F1BF2B" w14:textId="77777777" w:rsidR="004B15E8" w:rsidRDefault="75D275F9">
      <w:pPr>
        <w:spacing w:after="60" w:line="320" w:lineRule="auto"/>
        <w:ind w:left="360" w:hanging="240"/>
      </w:pPr>
      <w:r w:rsidRPr="75D275F9">
        <w:t>5. "1인당 한도"란 해당 회식·접대 자리에 참석한 인원수(접대 제공자 측 인원 포함)로 총 비용을 균등하게 나눈 금액을 말한다.</w:t>
      </w:r>
    </w:p>
    <w:p w14:paraId="7DBA28EA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lastRenderedPageBreak/>
        <w:t>제4조 (기본 원칙)</w:t>
      </w:r>
    </w:p>
    <w:p w14:paraId="24BBC387" w14:textId="77777777" w:rsidR="004B15E8" w:rsidRDefault="75D275F9">
      <w:pPr>
        <w:spacing w:after="60" w:line="320" w:lineRule="auto"/>
        <w:ind w:left="360" w:hanging="240"/>
      </w:pPr>
      <w:r w:rsidRPr="75D275F9">
        <w:t>① 임직원은 사외 이해관계자와의 만남에 있어 다음 각 호의 원칙을 준수하여야 한다.</w:t>
      </w:r>
    </w:p>
    <w:p w14:paraId="7F2E0DB9" w14:textId="77777777" w:rsidR="004B15E8" w:rsidRDefault="75D275F9">
      <w:pPr>
        <w:spacing w:after="60" w:line="320" w:lineRule="auto"/>
        <w:ind w:left="720" w:hanging="240"/>
      </w:pPr>
      <w:r w:rsidRPr="75D275F9">
        <w:t>1. 업무관련성 원칙: 명확한 업무상 필요가 있는 경우에 한하여 향응을 제공·수령한다.</w:t>
      </w:r>
    </w:p>
    <w:p w14:paraId="0B09D04C" w14:textId="77777777" w:rsidR="004B15E8" w:rsidRDefault="75D275F9">
      <w:pPr>
        <w:spacing w:after="60" w:line="320" w:lineRule="auto"/>
        <w:ind w:left="720" w:hanging="240"/>
      </w:pPr>
      <w:r w:rsidRPr="75D275F9">
        <w:t>2. 투명성 원칙: 회사 경비로 처리하며, 법인카드 사용을 원칙으로 한다.</w:t>
      </w:r>
    </w:p>
    <w:p w14:paraId="5DD0099A" w14:textId="77777777" w:rsidR="004B15E8" w:rsidRDefault="75D275F9">
      <w:pPr>
        <w:spacing w:after="60" w:line="320" w:lineRule="auto"/>
        <w:ind w:left="720" w:hanging="240"/>
      </w:pPr>
      <w:r w:rsidRPr="75D275F9">
        <w:t>3. 적정성 원칙: 사회통념상 일반적으로 받아들여지는 수준 및 본 규정에서 정한 한도를 초과하지 아니한다.</w:t>
      </w:r>
    </w:p>
    <w:p w14:paraId="5092B362" w14:textId="77777777" w:rsidR="004B15E8" w:rsidRDefault="75D275F9">
      <w:pPr>
        <w:spacing w:after="60" w:line="320" w:lineRule="auto"/>
        <w:ind w:left="720" w:hanging="240"/>
      </w:pPr>
      <w:r w:rsidRPr="75D275F9">
        <w:t>4. 상호주의 원칙: 일방적 수령을 지양하고, 합리적 빈도로 비용을 분담한다.</w:t>
      </w:r>
    </w:p>
    <w:p w14:paraId="408B17AE" w14:textId="77777777" w:rsidR="004B15E8" w:rsidRDefault="75D275F9">
      <w:pPr>
        <w:spacing w:after="60" w:line="320" w:lineRule="auto"/>
        <w:ind w:left="720" w:hanging="240"/>
      </w:pPr>
      <w:r w:rsidRPr="75D275F9">
        <w:t>5. 기록 원칙: 모든 향응은 회사가 정한 양식에 따라 사후 신고하고 증빙을 보존한다.</w:t>
      </w:r>
    </w:p>
    <w:p w14:paraId="1459F3D2" w14:textId="77777777" w:rsidR="004B15E8" w:rsidRDefault="75D275F9">
      <w:pPr>
        <w:spacing w:after="60" w:line="320" w:lineRule="auto"/>
        <w:ind w:left="360" w:hanging="240"/>
      </w:pPr>
      <w:r w:rsidRPr="75D275F9">
        <w:t>② 본 규정에서 정한 한도는 "최대 허용 한도"이며, 권장 수준이 아니다. 한도 이내라 하더라도 빈도·상황에 따라 부적절할 수 있으며, 임직원은 항상 직업적 양심에 따라 판단하여야 한다.</w:t>
      </w:r>
    </w:p>
    <w:p w14:paraId="41C8F396" w14:textId="77777777" w:rsidR="004B15E8" w:rsidRDefault="00412CD9">
      <w:r>
        <w:br w:type="page"/>
      </w:r>
    </w:p>
    <w:p w14:paraId="099C69C0" w14:textId="77777777" w:rsidR="004B15E8" w:rsidRDefault="015B3D7F">
      <w:pPr>
        <w:pStyle w:val="heading10"/>
      </w:pPr>
      <w:r w:rsidRPr="65556D94">
        <w:lastRenderedPageBreak/>
        <w:t>제2</w:t>
      </w:r>
      <w:proofErr w:type="gramStart"/>
      <w:r w:rsidRPr="65556D94">
        <w:t>장  식사</w:t>
      </w:r>
      <w:proofErr w:type="gramEnd"/>
      <w:r w:rsidRPr="65556D94">
        <w:t xml:space="preserve"> 및 음주 접대</w:t>
      </w:r>
    </w:p>
    <w:p w14:paraId="17759783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제5조 (식사 접대 한도)</w:t>
      </w:r>
    </w:p>
    <w:p w14:paraId="06C9570E" w14:textId="77777777" w:rsidR="004B15E8" w:rsidRDefault="75D275F9">
      <w:pPr>
        <w:spacing w:after="60" w:line="320" w:lineRule="auto"/>
        <w:ind w:left="360" w:hanging="240"/>
      </w:pPr>
      <w:r w:rsidRPr="75D275F9">
        <w:t>① 사외 이해관계자와의 식사 비용은 1인당 50,000원(부가세·봉사료 포함)을 초과할 수 없다.</w:t>
      </w:r>
    </w:p>
    <w:p w14:paraId="7FB25E53" w14:textId="77777777" w:rsidR="004B15E8" w:rsidRDefault="75D275F9">
      <w:pPr>
        <w:spacing w:after="60" w:line="320" w:lineRule="auto"/>
        <w:ind w:left="360" w:hanging="240"/>
      </w:pPr>
      <w:r w:rsidRPr="75D275F9">
        <w:t>② 다음 각 호의 사유로 1인당 50,000원을 초과하는 식사가 불가피한 경우, 사전에 부서장의 승인을 받은 경우에 한하여 1인당 100,000원까지 허용한다.</w:t>
      </w:r>
    </w:p>
    <w:p w14:paraId="01BEE995" w14:textId="77777777" w:rsidR="004B15E8" w:rsidRDefault="75D275F9">
      <w:pPr>
        <w:spacing w:after="60" w:line="320" w:lineRule="auto"/>
        <w:ind w:left="720" w:hanging="240"/>
      </w:pPr>
      <w:r w:rsidRPr="75D275F9">
        <w:t>1. 해외 본사 임원 등 의전이 필요한 고위급 인사 방문</w:t>
      </w:r>
    </w:p>
    <w:p w14:paraId="1261F70C" w14:textId="77777777" w:rsidR="004B15E8" w:rsidRDefault="75D275F9">
      <w:pPr>
        <w:spacing w:after="60" w:line="320" w:lineRule="auto"/>
        <w:ind w:left="720" w:hanging="240"/>
      </w:pPr>
      <w:r w:rsidRPr="75D275F9">
        <w:t>2. 중요 계약 체결, 신규 사업 협상 등 회사 이익에 중대한 영향을 미치는 자리</w:t>
      </w:r>
    </w:p>
    <w:p w14:paraId="4B0EBF98" w14:textId="77777777" w:rsidR="004B15E8" w:rsidRDefault="75D275F9">
      <w:pPr>
        <w:spacing w:after="60" w:line="320" w:lineRule="auto"/>
        <w:ind w:left="720" w:hanging="240"/>
      </w:pPr>
      <w:r w:rsidRPr="75D275F9">
        <w:t>3. 특수 식자재의 시연 등 식사 자체가 업무 목적인 경우</w:t>
      </w:r>
    </w:p>
    <w:p w14:paraId="2C7B98C9" w14:textId="77777777" w:rsidR="004B15E8" w:rsidRDefault="75D275F9">
      <w:pPr>
        <w:spacing w:after="60" w:line="320" w:lineRule="auto"/>
        <w:ind w:left="360" w:hanging="240"/>
      </w:pPr>
      <w:r w:rsidRPr="75D275F9">
        <w:t>③ 1인당 100,000원을 초과하는 식사는 대표이사 또는 윤리경영팀장의 사전 승인이 있는 경우에 한하여 예외적으로 허용한다.</w:t>
      </w:r>
    </w:p>
    <w:p w14:paraId="4350B468" w14:textId="77777777" w:rsidR="004B15E8" w:rsidRDefault="75D275F9">
      <w:pPr>
        <w:spacing w:after="60" w:line="320" w:lineRule="auto"/>
        <w:ind w:left="360" w:hanging="240"/>
      </w:pPr>
      <w:r w:rsidRPr="75D275F9">
        <w:t xml:space="preserve">④ 사외 이해관계자가 공직자 등인 경우에는 </w:t>
      </w:r>
      <w:proofErr w:type="spellStart"/>
      <w:r w:rsidRPr="75D275F9">
        <w:t>본조에</w:t>
      </w:r>
      <w:proofErr w:type="spellEnd"/>
      <w:r w:rsidRPr="75D275F9">
        <w:t xml:space="preserve"> 우선하여 청탁금지법상 한도(1인당 50,000원)를 적용한다.</w:t>
      </w:r>
    </w:p>
    <w:p w14:paraId="2FA017C9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제6조 (음주 접대 기준)</w:t>
      </w:r>
    </w:p>
    <w:p w14:paraId="69088AC7" w14:textId="77777777" w:rsidR="004B15E8" w:rsidRDefault="75D275F9">
      <w:pPr>
        <w:spacing w:after="60" w:line="320" w:lineRule="auto"/>
        <w:ind w:left="360" w:hanging="240"/>
      </w:pPr>
      <w:r w:rsidRPr="75D275F9">
        <w:t>① 식사와 함께 제공되는 주류는 식사 비용에 합산하여 제5조의 한도 내에서 처리한다.</w:t>
      </w:r>
    </w:p>
    <w:p w14:paraId="194E37A9" w14:textId="77777777" w:rsidR="004B15E8" w:rsidRDefault="75D275F9">
      <w:pPr>
        <w:spacing w:after="60" w:line="320" w:lineRule="auto"/>
        <w:ind w:left="360" w:hanging="240"/>
      </w:pPr>
      <w:r w:rsidRPr="75D275F9">
        <w:t>② 1차 식사를 마친 후 동일 또는 다른 장소로 이동하여 별도로 진행하는 "2차 음주 접대"는 다음 각 호와 같이 제한한다.</w:t>
      </w:r>
    </w:p>
    <w:p w14:paraId="63E9C4BF" w14:textId="77777777" w:rsidR="004B15E8" w:rsidRDefault="75D275F9">
      <w:pPr>
        <w:spacing w:after="60" w:line="320" w:lineRule="auto"/>
        <w:ind w:left="720" w:hanging="240"/>
      </w:pPr>
      <w:r w:rsidRPr="75D275F9">
        <w:t>1. 원칙적으로 금지한다.</w:t>
      </w:r>
    </w:p>
    <w:p w14:paraId="59341504" w14:textId="77777777" w:rsidR="004B15E8" w:rsidRDefault="75D275F9">
      <w:pPr>
        <w:spacing w:after="60" w:line="320" w:lineRule="auto"/>
        <w:ind w:left="720" w:hanging="240"/>
      </w:pPr>
      <w:r w:rsidRPr="75D275F9">
        <w:t>2. 부득이한 경우 일반음식점·호프집·맥주전문점 등 건전한 장소에서 1인당 30,000원 이내에서 진행할 수 있으며, 사후 즉시 부서장에게 보고한다.</w:t>
      </w:r>
    </w:p>
    <w:p w14:paraId="3C58DE76" w14:textId="77777777" w:rsidR="004B15E8" w:rsidRDefault="75D275F9">
      <w:pPr>
        <w:spacing w:after="60" w:line="320" w:lineRule="auto"/>
        <w:ind w:left="720" w:hanging="240"/>
      </w:pPr>
      <w:r w:rsidRPr="75D275F9">
        <w:t>3. 같은 사외 이해관계자와의 2차 음주는 분기 1회를 초과할 수 없다.</w:t>
      </w:r>
    </w:p>
    <w:p w14:paraId="0B655E28" w14:textId="77777777" w:rsidR="004B15E8" w:rsidRDefault="75D275F9">
      <w:pPr>
        <w:spacing w:after="60" w:line="320" w:lineRule="auto"/>
        <w:ind w:left="360" w:hanging="240"/>
      </w:pPr>
      <w:r w:rsidRPr="75D275F9">
        <w:t>③ 다음 각 호의 장소에서의 음주 접대는 제공·수령 모두 절대 금지한다.</w:t>
      </w:r>
    </w:p>
    <w:p w14:paraId="24495E3D" w14:textId="77777777" w:rsidR="004B15E8" w:rsidRDefault="75D275F9">
      <w:pPr>
        <w:spacing w:after="60" w:line="320" w:lineRule="auto"/>
        <w:ind w:left="720" w:hanging="240"/>
      </w:pPr>
      <w:r w:rsidRPr="75D275F9">
        <w:t>1. 유흥주점, 단란주점, 룸살롱, 클럽 등 「</w:t>
      </w:r>
      <w:proofErr w:type="spellStart"/>
      <w:r w:rsidRPr="75D275F9">
        <w:t>식품위생법」상</w:t>
      </w:r>
      <w:proofErr w:type="spellEnd"/>
      <w:r w:rsidRPr="75D275F9">
        <w:t xml:space="preserve"> 유흥접객원이 있거나 유흥시설이 설치된 업소</w:t>
      </w:r>
    </w:p>
    <w:p w14:paraId="5DD9B086" w14:textId="77777777" w:rsidR="004B15E8" w:rsidRDefault="75D275F9">
      <w:pPr>
        <w:spacing w:after="60" w:line="320" w:lineRule="auto"/>
        <w:ind w:left="720" w:hanging="240"/>
      </w:pPr>
      <w:r w:rsidRPr="75D275F9">
        <w:t>2. 안마시술소, 마사지업소 등 사회통념상 부적절한 업소</w:t>
      </w:r>
    </w:p>
    <w:p w14:paraId="24AA5294" w14:textId="77777777" w:rsidR="004B15E8" w:rsidRDefault="75D275F9">
      <w:pPr>
        <w:spacing w:after="60" w:line="320" w:lineRule="auto"/>
        <w:ind w:left="720" w:hanging="240"/>
      </w:pPr>
      <w:r w:rsidRPr="75D275F9">
        <w:lastRenderedPageBreak/>
        <w:t>3. 회사가 별도로 지정한 "부적격 업소 리스트"</w:t>
      </w:r>
      <w:proofErr w:type="spellStart"/>
      <w:r w:rsidRPr="75D275F9">
        <w:t>에</w:t>
      </w:r>
      <w:proofErr w:type="spellEnd"/>
      <w:r w:rsidRPr="75D275F9">
        <w:t xml:space="preserve"> 등재된 업소</w:t>
      </w:r>
    </w:p>
    <w:p w14:paraId="3B18D622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제7조 (식사·음주 관련 금지 행위)</w:t>
      </w:r>
    </w:p>
    <w:p w14:paraId="63511070" w14:textId="77777777" w:rsidR="004B15E8" w:rsidRDefault="015B3D7F">
      <w:pPr>
        <w:spacing w:after="80" w:line="320" w:lineRule="auto"/>
      </w:pPr>
      <w:r w:rsidRPr="65556D94">
        <w:t>임직원은 다음 각 호의 행위를 하여서는 아니 된다.</w:t>
      </w:r>
    </w:p>
    <w:p w14:paraId="4D1C67C0" w14:textId="77777777" w:rsidR="004B15E8" w:rsidRDefault="75D275F9">
      <w:pPr>
        <w:spacing w:after="60" w:line="320" w:lineRule="auto"/>
        <w:ind w:left="360" w:hanging="240"/>
      </w:pPr>
      <w:r w:rsidRPr="75D275F9">
        <w:t>1. 사외 이해관계자에게 식사·주류 비용의 현금 지급 또는 상품권 교부</w:t>
      </w:r>
    </w:p>
    <w:p w14:paraId="3A477479" w14:textId="77777777" w:rsidR="004B15E8" w:rsidRDefault="75D275F9">
      <w:pPr>
        <w:spacing w:after="60" w:line="320" w:lineRule="auto"/>
        <w:ind w:left="360" w:hanging="240"/>
      </w:pPr>
      <w:r w:rsidRPr="75D275F9">
        <w:t>2. 1인당 한도를 회피할 목적으로 인원수를 부풀려 신고하는 행위</w:t>
      </w:r>
    </w:p>
    <w:p w14:paraId="278909A7" w14:textId="77777777" w:rsidR="004B15E8" w:rsidRDefault="75D275F9">
      <w:pPr>
        <w:spacing w:after="60" w:line="320" w:lineRule="auto"/>
        <w:ind w:left="360" w:hanging="240"/>
      </w:pPr>
      <w:r w:rsidRPr="75D275F9">
        <w:t>3. 영수증을 분할하거나 동일 자리의 비용을 수회에 걸쳐 결제하는 등 변칙 처리</w:t>
      </w:r>
    </w:p>
    <w:p w14:paraId="297836A4" w14:textId="77777777" w:rsidR="004B15E8" w:rsidRDefault="75D275F9">
      <w:pPr>
        <w:spacing w:after="60" w:line="320" w:lineRule="auto"/>
        <w:ind w:left="360" w:hanging="240"/>
      </w:pPr>
      <w:r w:rsidRPr="75D275F9">
        <w:t>4. 회사 경비로 처리할 수 있는 자리를 사외 이해관계자가 일방적으로 부담하도록 하는 행위</w:t>
      </w:r>
    </w:p>
    <w:p w14:paraId="0F6EEFE5" w14:textId="77777777" w:rsidR="004B15E8" w:rsidRDefault="75D275F9">
      <w:pPr>
        <w:spacing w:after="60" w:line="320" w:lineRule="auto"/>
        <w:ind w:left="360" w:hanging="240"/>
      </w:pPr>
      <w:r w:rsidRPr="75D275F9">
        <w:t xml:space="preserve">5. 가족·친지를 식사 자리에 </w:t>
      </w:r>
      <w:proofErr w:type="spellStart"/>
      <w:r w:rsidRPr="75D275F9">
        <w:t>동석시켜</w:t>
      </w:r>
      <w:proofErr w:type="spellEnd"/>
      <w:r w:rsidRPr="75D275F9">
        <w:t xml:space="preserve"> 사실상 사적 향응을 받는 행위</w:t>
      </w:r>
    </w:p>
    <w:p w14:paraId="72A3D3EC" w14:textId="77777777" w:rsidR="004B15E8" w:rsidRDefault="00412CD9">
      <w:r>
        <w:br w:type="page"/>
      </w:r>
    </w:p>
    <w:p w14:paraId="7E165037" w14:textId="77777777" w:rsidR="004B15E8" w:rsidRDefault="015B3D7F" w:rsidP="65556D94">
      <w:pPr>
        <w:pStyle w:val="heading10"/>
      </w:pPr>
      <w:r w:rsidRPr="65556D94">
        <w:lastRenderedPageBreak/>
        <w:t>제3</w:t>
      </w:r>
      <w:proofErr w:type="gramStart"/>
      <w:r w:rsidRPr="65556D94">
        <w:t>장  골프</w:t>
      </w:r>
      <w:proofErr w:type="gramEnd"/>
      <w:r w:rsidRPr="65556D94">
        <w:t xml:space="preserve"> 및 레저 접대</w:t>
      </w:r>
    </w:p>
    <w:p w14:paraId="652592B7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제8조 (골프 접대의 원칙)</w:t>
      </w:r>
    </w:p>
    <w:p w14:paraId="05489089" w14:textId="77777777" w:rsidR="004B15E8" w:rsidRDefault="75D275F9">
      <w:pPr>
        <w:spacing w:after="60" w:line="320" w:lineRule="auto"/>
        <w:ind w:left="360" w:hanging="240"/>
      </w:pPr>
      <w:r w:rsidRPr="75D275F9">
        <w:t>① 사외 이해관계자와의 골프 라운드는 다음 각 호의 요건을 모두 충족하는 경우에 한하여 허용한다.</w:t>
      </w:r>
    </w:p>
    <w:p w14:paraId="5AE8D175" w14:textId="77777777" w:rsidR="004B15E8" w:rsidRDefault="75D275F9">
      <w:pPr>
        <w:spacing w:after="60" w:line="320" w:lineRule="auto"/>
        <w:ind w:left="720" w:hanging="240"/>
      </w:pPr>
      <w:r w:rsidRPr="75D275F9">
        <w:t>1. 명확한 업무상 사유가 있을 것</w:t>
      </w:r>
    </w:p>
    <w:p w14:paraId="0B329A0A" w14:textId="77777777" w:rsidR="004B15E8" w:rsidRDefault="75D275F9">
      <w:pPr>
        <w:spacing w:after="60" w:line="320" w:lineRule="auto"/>
        <w:ind w:left="720" w:hanging="240"/>
      </w:pPr>
      <w:r w:rsidRPr="75D275F9">
        <w:t>2. 라운드 7영업일 전까지 부서장의 사전 승인을 받을 것</w:t>
      </w:r>
    </w:p>
    <w:p w14:paraId="27163DFE" w14:textId="77777777" w:rsidR="004B15E8" w:rsidRDefault="75D275F9">
      <w:pPr>
        <w:spacing w:after="60" w:line="320" w:lineRule="auto"/>
        <w:ind w:left="720" w:hanging="240"/>
      </w:pPr>
      <w:r w:rsidRPr="75D275F9">
        <w:t>3. 일과 시간 외(주말·공휴일·연차)에 진행할 것. 다만, 해외 출장 등 불가피한 사유가 있는 경우에는 예외로 한다.</w:t>
      </w:r>
    </w:p>
    <w:p w14:paraId="1081DDCE" w14:textId="77777777" w:rsidR="004B15E8" w:rsidRDefault="75D275F9">
      <w:pPr>
        <w:spacing w:after="60" w:line="320" w:lineRule="auto"/>
        <w:ind w:left="720" w:hanging="240"/>
      </w:pPr>
      <w:r w:rsidRPr="75D275F9">
        <w:t>4. 동반자(캐디 제외) 4인 이내일 것</w:t>
      </w:r>
    </w:p>
    <w:p w14:paraId="7CC96F63" w14:textId="77777777" w:rsidR="004B15E8" w:rsidRDefault="75D275F9">
      <w:pPr>
        <w:spacing w:after="60" w:line="320" w:lineRule="auto"/>
        <w:ind w:left="360" w:hanging="240"/>
      </w:pPr>
      <w:r w:rsidRPr="75D275F9">
        <w:t>② 골프 접대는 동일한 사외 이해관계자에 대하여 연 2회를 초과할 수 없다.</w:t>
      </w:r>
    </w:p>
    <w:p w14:paraId="2C5E388C" w14:textId="77777777" w:rsidR="004B15E8" w:rsidRDefault="75D275F9">
      <w:pPr>
        <w:spacing w:after="60" w:line="320" w:lineRule="auto"/>
        <w:ind w:left="360" w:hanging="240"/>
      </w:pPr>
      <w:r w:rsidRPr="75D275F9">
        <w:t>③ 본인이 비용을 부담하지 아니하는 골프 접대는 "수령"</w:t>
      </w:r>
      <w:proofErr w:type="spellStart"/>
      <w:r w:rsidRPr="75D275F9">
        <w:t>으로</w:t>
      </w:r>
      <w:proofErr w:type="spellEnd"/>
      <w:r w:rsidRPr="75D275F9">
        <w:t xml:space="preserve"> 보며, 본 규정에 따른 한도와 신고 의무가 동일하게 적용된다.</w:t>
      </w:r>
    </w:p>
    <w:p w14:paraId="52562201" w14:textId="77777777" w:rsidR="004B15E8" w:rsidRDefault="65556D94">
      <w:pPr>
        <w:spacing w:before="240" w:after="100"/>
      </w:pPr>
      <w:r w:rsidRPr="65556D94">
        <w:rPr>
          <w:b/>
          <w:bCs/>
          <w:sz w:val="24"/>
          <w:szCs w:val="24"/>
        </w:rPr>
        <w:t>제9조 (골프 접대 한도)</w:t>
      </w:r>
    </w:p>
    <w:p w14:paraId="3A251306" w14:textId="77777777" w:rsidR="004B15E8" w:rsidRDefault="65556D94">
      <w:pPr>
        <w:spacing w:after="80" w:line="320" w:lineRule="auto"/>
      </w:pPr>
      <w:r w:rsidRPr="65556D94">
        <w:t>골프 접대 시 1인당 비용은 다음 표의 한도를 초과할 수 없다.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200"/>
        <w:gridCol w:w="4160"/>
      </w:tblGrid>
      <w:tr w:rsidR="004B15E8" w14:paraId="38989839" w14:textId="77777777" w:rsidTr="65556D94">
        <w:trPr>
          <w:tblHeader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FA4599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F3E0D7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1인당 한도</w:t>
            </w:r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BA53CE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4B15E8" w14:paraId="7E5668C8" w14:textId="77777777" w:rsidTr="65556D94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74710F" w14:textId="77777777" w:rsidR="004B15E8" w:rsidRDefault="65556D94">
            <w:proofErr w:type="spellStart"/>
            <w:r w:rsidRPr="65556D94">
              <w:rPr>
                <w:color w:val="000000"/>
                <w:sz w:val="20"/>
                <w:szCs w:val="20"/>
              </w:rPr>
              <w:t>그린피</w:t>
            </w:r>
            <w:proofErr w:type="spellEnd"/>
            <w:r w:rsidRPr="65556D94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65556D94">
              <w:rPr>
                <w:color w:val="000000"/>
                <w:sz w:val="20"/>
                <w:szCs w:val="20"/>
              </w:rPr>
              <w:t>카트피</w:t>
            </w:r>
            <w:proofErr w:type="spellEnd"/>
            <w:r w:rsidRPr="65556D94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65556D94">
              <w:rPr>
                <w:color w:val="000000"/>
                <w:sz w:val="20"/>
                <w:szCs w:val="20"/>
              </w:rPr>
              <w:t>캐디피</w:t>
            </w:r>
            <w:proofErr w:type="spellEnd"/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CE98B0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0F880B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퍼블릭·회원제 구분 없이 동일 적용</w:t>
            </w:r>
          </w:p>
        </w:tc>
      </w:tr>
      <w:tr w:rsidR="004B15E8" w14:paraId="56DE5273" w14:textId="77777777" w:rsidTr="65556D94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53E5D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라운드 중·후 식사 및 음료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E1E087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E29840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골프장 내 식음 비용 (제5조 별도 적용 아님)</w:t>
            </w:r>
          </w:p>
        </w:tc>
      </w:tr>
      <w:tr w:rsidR="004B15E8" w14:paraId="55DC42FC" w14:textId="77777777" w:rsidTr="65556D94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AF301F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골프용품 등 부속 물품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6F2D2F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제공·수령 모두 금지</w:t>
            </w:r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0592D5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공·장갑·티 등 소모품 제외</w:t>
            </w:r>
          </w:p>
        </w:tc>
      </w:tr>
      <w:tr w:rsidR="004B15E8" w14:paraId="5BEAE520" w14:textId="77777777" w:rsidTr="65556D94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EE0142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회원권 사용 편의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F78E22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제공·수령 모두 금지</w:t>
            </w:r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6BBDEA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1회성·일회성 모두 포함</w:t>
            </w:r>
          </w:p>
        </w:tc>
      </w:tr>
      <w:tr w:rsidR="004B15E8" w14:paraId="08AC7F0E" w14:textId="77777777" w:rsidTr="65556D94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B5B5C9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스크린골프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F8EBCC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인당</w:t>
            </w:r>
            <w:r>
              <w:rPr>
                <w:color w:val="000000"/>
                <w:sz w:val="20"/>
                <w:szCs w:val="20"/>
              </w:rPr>
              <w:t xml:space="preserve"> 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3A79AD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장소·식음 합산 기준</w:t>
            </w:r>
          </w:p>
        </w:tc>
      </w:tr>
    </w:tbl>
    <w:p w14:paraId="0D0B940D" w14:textId="77777777" w:rsidR="004B15E8" w:rsidRDefault="004B15E8">
      <w:pPr>
        <w:spacing w:after="80" w:line="320" w:lineRule="auto"/>
      </w:pPr>
    </w:p>
    <w:p w14:paraId="0ABC2B06" w14:textId="77777777" w:rsidR="004B15E8" w:rsidRDefault="65556D94">
      <w:pPr>
        <w:spacing w:after="60" w:line="320" w:lineRule="auto"/>
        <w:ind w:left="360" w:hanging="240"/>
      </w:pPr>
      <w:r w:rsidRPr="65556D94">
        <w:t>① 위 표의 "</w:t>
      </w:r>
      <w:proofErr w:type="spellStart"/>
      <w:r w:rsidRPr="65556D94">
        <w:t>그린피</w:t>
      </w:r>
      <w:proofErr w:type="spellEnd"/>
      <w:r w:rsidRPr="65556D94">
        <w:t>·카트·</w:t>
      </w:r>
      <w:proofErr w:type="spellStart"/>
      <w:r w:rsidRPr="65556D94">
        <w:t>캐디피</w:t>
      </w:r>
      <w:proofErr w:type="spellEnd"/>
      <w:r w:rsidRPr="65556D94">
        <w:t>" 한도를 초과하는 골프장(예: 1인당 30만원 이상)에서의 라운드는 대표이사의 사전 승인이 있는 경우에 한하여 예외적으로 허용한다.</w:t>
      </w:r>
    </w:p>
    <w:p w14:paraId="57433781" w14:textId="77777777" w:rsidR="004B15E8" w:rsidRDefault="65556D94">
      <w:pPr>
        <w:spacing w:after="60" w:line="320" w:lineRule="auto"/>
        <w:ind w:left="360" w:hanging="240"/>
      </w:pPr>
      <w:r w:rsidRPr="65556D94">
        <w:t xml:space="preserve">② </w:t>
      </w:r>
      <w:proofErr w:type="spellStart"/>
      <w:r w:rsidRPr="65556D94">
        <w:t>캐디피</w:t>
      </w:r>
      <w:proofErr w:type="spellEnd"/>
      <w:r w:rsidRPr="65556D94">
        <w:t xml:space="preserve">, </w:t>
      </w:r>
      <w:proofErr w:type="spellStart"/>
      <w:r w:rsidRPr="65556D94">
        <w:t>그린피</w:t>
      </w:r>
      <w:proofErr w:type="spellEnd"/>
      <w:r w:rsidRPr="65556D94">
        <w:t xml:space="preserve"> 외에 별도의 현금·상품권을 제공하거나 수령하여서는 아니 된다.</w:t>
      </w:r>
    </w:p>
    <w:p w14:paraId="5F6EA704" w14:textId="77777777" w:rsidR="004B15E8" w:rsidRDefault="65556D94">
      <w:pPr>
        <w:spacing w:after="60" w:line="320" w:lineRule="auto"/>
        <w:ind w:left="360" w:hanging="240"/>
      </w:pPr>
      <w:r w:rsidRPr="65556D94">
        <w:lastRenderedPageBreak/>
        <w:t xml:space="preserve">③ 사외 이해관계자가 공직자 등인 경우, </w:t>
      </w:r>
      <w:proofErr w:type="spellStart"/>
      <w:r w:rsidRPr="65556D94">
        <w:t>본조의</w:t>
      </w:r>
      <w:proofErr w:type="spellEnd"/>
      <w:r w:rsidRPr="65556D94">
        <w:t xml:space="preserve"> 한도와 무관하게 청탁금지법상 "음식물·선물" 한도를 적용하여 사실상 골프 접대는 제한되며, 부득이한 경우 라운드 1인당 비용을 본인이 직접 부담하여야 한다.</w:t>
      </w:r>
    </w:p>
    <w:p w14:paraId="5D29F4E0" w14:textId="77777777" w:rsidR="004B15E8" w:rsidRDefault="65556D94">
      <w:pPr>
        <w:spacing w:before="240" w:after="100"/>
      </w:pPr>
      <w:r w:rsidRPr="65556D94">
        <w:rPr>
          <w:b/>
          <w:bCs/>
          <w:sz w:val="24"/>
          <w:szCs w:val="24"/>
        </w:rPr>
        <w:t>제10조 (기타 레저·향응 접대)</w:t>
      </w:r>
    </w:p>
    <w:p w14:paraId="46B26FDD" w14:textId="77777777" w:rsidR="004B15E8" w:rsidRDefault="65556D94">
      <w:pPr>
        <w:spacing w:after="80" w:line="320" w:lineRule="auto"/>
      </w:pPr>
      <w:r w:rsidRPr="65556D94">
        <w:t>골프 외의 레저 활동(스키, 승마, 요트, 낚시, 프로 스포츠 관람, 공연 관람 등)에 대한 접대는 다음 각 호의 기준을 따른다.</w:t>
      </w:r>
    </w:p>
    <w:p w14:paraId="1CF6E691" w14:textId="77777777" w:rsidR="004B15E8" w:rsidRDefault="65556D94">
      <w:pPr>
        <w:spacing w:after="60" w:line="320" w:lineRule="auto"/>
        <w:ind w:left="360" w:hanging="240"/>
      </w:pPr>
      <w:r w:rsidRPr="65556D94">
        <w:t>1. 1인당 비용은 100,000원을 초과할 수 없다.</w:t>
      </w:r>
    </w:p>
    <w:p w14:paraId="2FB3D355" w14:textId="77777777" w:rsidR="004B15E8" w:rsidRDefault="65556D94">
      <w:pPr>
        <w:spacing w:after="60" w:line="320" w:lineRule="auto"/>
        <w:ind w:left="360" w:hanging="240"/>
      </w:pPr>
      <w:r w:rsidRPr="65556D94">
        <w:t>2. 동일 사외 이해관계자에 대하여 연 2회를 초과할 수 없다.</w:t>
      </w:r>
    </w:p>
    <w:p w14:paraId="1D33CC99" w14:textId="77777777" w:rsidR="004B15E8" w:rsidRDefault="65556D94">
      <w:pPr>
        <w:spacing w:after="60" w:line="320" w:lineRule="auto"/>
        <w:ind w:left="360" w:hanging="240"/>
      </w:pPr>
      <w:r w:rsidRPr="65556D94">
        <w:t>3. 콘도·리조트·휴양시설의 무상 사용 또는 회원권 대여는 제공·수령 모두 금지한다.</w:t>
      </w:r>
    </w:p>
    <w:p w14:paraId="2625E6FE" w14:textId="77777777" w:rsidR="004B15E8" w:rsidRDefault="65556D94">
      <w:pPr>
        <w:spacing w:after="60" w:line="320" w:lineRule="auto"/>
        <w:ind w:left="360" w:hanging="240"/>
      </w:pPr>
      <w:r w:rsidRPr="65556D94">
        <w:t>4. 항공권·호텔 객실 등 교통·숙박 편의는 회사 출장 규정에 따라 본인이 부담함을 원칙으로 하며, 사외 이해관계자가 비용을 부담하는 해외 동반 출장 또는 연수는 금지한다. 다만, 회사가 사전 허락한 공식 초청 세미나·견학은 제외한다.</w:t>
      </w:r>
    </w:p>
    <w:p w14:paraId="0E27B00A" w14:textId="77777777" w:rsidR="004B15E8" w:rsidRDefault="00412CD9">
      <w:r>
        <w:br w:type="page"/>
      </w:r>
    </w:p>
    <w:p w14:paraId="14CF8A66" w14:textId="77777777" w:rsidR="004B15E8" w:rsidRDefault="65556D94">
      <w:pPr>
        <w:pStyle w:val="heading10"/>
      </w:pPr>
      <w:r w:rsidRPr="65556D94">
        <w:lastRenderedPageBreak/>
        <w:t>제4</w:t>
      </w:r>
      <w:proofErr w:type="gramStart"/>
      <w:r w:rsidRPr="65556D94">
        <w:t>장  선물</w:t>
      </w:r>
      <w:proofErr w:type="gramEnd"/>
      <w:r w:rsidRPr="65556D94">
        <w:t xml:space="preserve"> 및 경조사</w:t>
      </w:r>
    </w:p>
    <w:p w14:paraId="2A25B5B1" w14:textId="77777777" w:rsidR="004B15E8" w:rsidRDefault="65556D94">
      <w:pPr>
        <w:spacing w:before="240" w:after="100"/>
      </w:pPr>
      <w:r w:rsidRPr="65556D94">
        <w:rPr>
          <w:b/>
          <w:bCs/>
          <w:sz w:val="24"/>
          <w:szCs w:val="24"/>
        </w:rPr>
        <w:t>제11조 (선물 한도)</w:t>
      </w:r>
    </w:p>
    <w:p w14:paraId="381C8117" w14:textId="77777777" w:rsidR="004B15E8" w:rsidRDefault="65556D94">
      <w:pPr>
        <w:spacing w:after="80" w:line="320" w:lineRule="auto"/>
      </w:pPr>
      <w:r w:rsidRPr="65556D94">
        <w:t>사외 이해관계자에게 선물을 제공하거나 수령하는 경우, 그 가액은 다음 표의 한도를 초과할 수 없다.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3660"/>
      </w:tblGrid>
      <w:tr w:rsidR="004B15E8" w14:paraId="6956CB61" w14:textId="77777777" w:rsidTr="65556D94">
        <w:trPr>
          <w:tblHeader/>
        </w:trPr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D9EBB4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선물 종류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AB2AC9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1인당 한도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68D23E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4B15E8" w14:paraId="60068AA0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A2D488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일반 선물(공산품 등)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C21633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B6EB83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백화점 상품권 등 금액상품권 제외</w:t>
            </w:r>
          </w:p>
        </w:tc>
      </w:tr>
      <w:tr w:rsidR="004B15E8" w14:paraId="60DDCB2A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151FC4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농수산물 및 농수산가공품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112217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AD0993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원산지 표시 필수</w:t>
            </w:r>
          </w:p>
        </w:tc>
      </w:tr>
      <w:tr w:rsidR="004B15E8" w14:paraId="34225053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160D4C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명절 농수산물 선물(설·추석)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49ABA3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300,000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F8A255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법령상 별도 기간에만 적용</w:t>
            </w:r>
          </w:p>
        </w:tc>
      </w:tr>
      <w:tr w:rsidR="004B15E8" w14:paraId="2E258EBE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42DA12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물품·용역 상품권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A99D72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10D8FE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사용처가 특정된 상품권에 한함</w:t>
            </w:r>
          </w:p>
        </w:tc>
      </w:tr>
      <w:tr w:rsidR="004B15E8" w14:paraId="37FD5A09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DD571A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금액상품권(백화점·주유 등)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EF5A81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제공·수령 모두 금지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EA5116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사실상 현금 등가물에 해당</w:t>
            </w:r>
          </w:p>
        </w:tc>
      </w:tr>
      <w:tr w:rsidR="004B15E8" w14:paraId="0DAFD71C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1365E9" w14:textId="77777777" w:rsidR="004B15E8" w:rsidRDefault="015B3D7F">
            <w:r w:rsidRPr="65556D94">
              <w:rPr>
                <w:color w:val="000000"/>
                <w:sz w:val="20"/>
                <w:szCs w:val="20"/>
              </w:rPr>
              <w:t>현금·유가증권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5D26C5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제공·수령 모두 금지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6B2BDB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예외 없음</w:t>
            </w:r>
          </w:p>
        </w:tc>
      </w:tr>
    </w:tbl>
    <w:p w14:paraId="60061E4C" w14:textId="77777777" w:rsidR="004B15E8" w:rsidRDefault="004B15E8">
      <w:pPr>
        <w:spacing w:after="80" w:line="320" w:lineRule="auto"/>
      </w:pPr>
    </w:p>
    <w:p w14:paraId="7E39E0FA" w14:textId="77777777" w:rsidR="004B15E8" w:rsidRDefault="75D275F9">
      <w:pPr>
        <w:spacing w:after="60" w:line="320" w:lineRule="auto"/>
        <w:ind w:left="360" w:hanging="240"/>
      </w:pPr>
      <w:r w:rsidRPr="75D275F9">
        <w:t>① 식사·선물·경조사비가 동시에 제공되는 경우, 합산 금액은 각 항목별 최고 한도를 초과할 수 없다.</w:t>
      </w:r>
    </w:p>
    <w:p w14:paraId="2A35AA5E" w14:textId="77777777" w:rsidR="004B15E8" w:rsidRDefault="75D275F9">
      <w:pPr>
        <w:spacing w:after="60" w:line="320" w:lineRule="auto"/>
        <w:ind w:left="360" w:hanging="240"/>
      </w:pPr>
      <w:r w:rsidRPr="75D275F9">
        <w:t>② 사외 이해관계자로부터 한도를 초과하는 선물을 받은 경우 즉시 정중하게 반송하고, 부득이한 사정으로 반송이 어려운 경우 윤리경영팀의 "</w:t>
      </w:r>
      <w:proofErr w:type="spellStart"/>
      <w:r w:rsidRPr="75D275F9">
        <w:t>선물반송센터</w:t>
      </w:r>
      <w:proofErr w:type="spellEnd"/>
      <w:r w:rsidRPr="75D275F9">
        <w:t>"</w:t>
      </w:r>
      <w:proofErr w:type="spellStart"/>
      <w:r w:rsidRPr="75D275F9">
        <w:t>에</w:t>
      </w:r>
      <w:proofErr w:type="spellEnd"/>
      <w:r w:rsidRPr="75D275F9">
        <w:t xml:space="preserve"> 5영업일 내 신고·인계한다.</w:t>
      </w:r>
    </w:p>
    <w:p w14:paraId="733252D7" w14:textId="77777777" w:rsidR="004B15E8" w:rsidRDefault="75D275F9">
      <w:pPr>
        <w:spacing w:after="60" w:line="320" w:lineRule="auto"/>
        <w:ind w:left="360" w:hanging="240"/>
      </w:pPr>
      <w:r w:rsidRPr="75D275F9">
        <w:t xml:space="preserve">③ 회사 명의의 홍보용품(달력, 다이어리, 펜 등)으로서 불특정 </w:t>
      </w:r>
      <w:proofErr w:type="spellStart"/>
      <w:r w:rsidRPr="75D275F9">
        <w:t>다수에게</w:t>
      </w:r>
      <w:proofErr w:type="spellEnd"/>
      <w:r w:rsidRPr="75D275F9">
        <w:t xml:space="preserve"> 배포되는 물품은 </w:t>
      </w:r>
      <w:proofErr w:type="spellStart"/>
      <w:r w:rsidRPr="75D275F9">
        <w:t>본조의</w:t>
      </w:r>
      <w:proofErr w:type="spellEnd"/>
      <w:r w:rsidRPr="75D275F9">
        <w:t xml:space="preserve"> 한도 적용에서 제외한다.</w:t>
      </w:r>
    </w:p>
    <w:p w14:paraId="48192FDF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제12조 (경조사비 한도)</w:t>
      </w:r>
    </w:p>
    <w:p w14:paraId="42BA86F5" w14:textId="77777777" w:rsidR="004B15E8" w:rsidRDefault="65556D94">
      <w:pPr>
        <w:spacing w:after="80" w:line="320" w:lineRule="auto"/>
      </w:pPr>
      <w:r w:rsidRPr="65556D94">
        <w:t>사외 이해관계자와의 경조사비는 다음 표의 한도를 초과할 수 없다.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3660"/>
      </w:tblGrid>
      <w:tr w:rsidR="004B15E8" w14:paraId="080A727D" w14:textId="77777777" w:rsidTr="65556D94">
        <w:trPr>
          <w:tblHeader/>
        </w:trPr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ADA225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F1DDFF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1건당 한도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86E352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4B15E8" w14:paraId="4FE4C56A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2FA8F6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경조금(현금)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1DFFBD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E7E3DE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결혼·장례·돌·회갑 등</w:t>
            </w:r>
          </w:p>
        </w:tc>
      </w:tr>
      <w:tr w:rsidR="004B15E8" w14:paraId="138C0B57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5B1E66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경조 화환·화분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2FDEC6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D236BC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사망·결혼식장 발송 기준</w:t>
            </w:r>
          </w:p>
        </w:tc>
      </w:tr>
      <w:tr w:rsidR="004B15E8" w14:paraId="1CA0E32E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E7BA4A" w14:textId="77777777" w:rsidR="004B15E8" w:rsidRDefault="015B3D7F">
            <w:r w:rsidRPr="65556D94">
              <w:rPr>
                <w:color w:val="000000"/>
                <w:sz w:val="20"/>
                <w:szCs w:val="20"/>
              </w:rPr>
              <w:lastRenderedPageBreak/>
              <w:t>경조금 + 화환 동시 제공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3F2A01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합계 100,000원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01B7C7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경조금은 50,000원 한도 유지</w:t>
            </w:r>
          </w:p>
        </w:tc>
      </w:tr>
    </w:tbl>
    <w:p w14:paraId="44EAFD9C" w14:textId="77777777" w:rsidR="004B15E8" w:rsidRDefault="004B15E8">
      <w:pPr>
        <w:spacing w:after="80" w:line="320" w:lineRule="auto"/>
      </w:pPr>
    </w:p>
    <w:p w14:paraId="42419804" w14:textId="77777777" w:rsidR="004B15E8" w:rsidRDefault="75D275F9">
      <w:pPr>
        <w:spacing w:after="60" w:line="320" w:lineRule="auto"/>
        <w:ind w:left="360" w:hanging="240"/>
      </w:pPr>
      <w:r w:rsidRPr="75D275F9">
        <w:t>① 경조사비는 본인의 직무 관련 사외 이해관계자에 한하여 회사 경비로 처리할 수 있다.</w:t>
      </w:r>
    </w:p>
    <w:p w14:paraId="728CE19F" w14:textId="77777777" w:rsidR="004B15E8" w:rsidRDefault="75D275F9">
      <w:pPr>
        <w:spacing w:after="60" w:line="320" w:lineRule="auto"/>
        <w:ind w:left="360" w:hanging="240"/>
      </w:pPr>
      <w:r w:rsidRPr="75D275F9">
        <w:t>② 부서·팀 단위로 모금하여 일괄 송금·전달하는 경조사비도 위 한도 내에서 집행한다.</w:t>
      </w:r>
    </w:p>
    <w:p w14:paraId="4B94D5A5" w14:textId="77777777" w:rsidR="004B15E8" w:rsidRDefault="00412CD9">
      <w:r>
        <w:br w:type="page"/>
      </w:r>
    </w:p>
    <w:p w14:paraId="7F45AB8A" w14:textId="77777777" w:rsidR="004B15E8" w:rsidRDefault="015B3D7F">
      <w:pPr>
        <w:pStyle w:val="heading10"/>
      </w:pPr>
      <w:r w:rsidRPr="65556D94">
        <w:lastRenderedPageBreak/>
        <w:t>제5</w:t>
      </w:r>
      <w:proofErr w:type="gramStart"/>
      <w:r w:rsidRPr="65556D94">
        <w:t>장  공직자</w:t>
      </w:r>
      <w:proofErr w:type="gramEnd"/>
      <w:r w:rsidRPr="65556D94">
        <w:t xml:space="preserve"> 등에 대한 </w:t>
      </w:r>
      <w:proofErr w:type="spellStart"/>
      <w:r w:rsidRPr="65556D94">
        <w:t>특칙</w:t>
      </w:r>
      <w:proofErr w:type="spellEnd"/>
    </w:p>
    <w:p w14:paraId="4680B29C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제13조 (공직자 등에 대한 우선 적용)</w:t>
      </w:r>
    </w:p>
    <w:p w14:paraId="630205F6" w14:textId="77777777" w:rsidR="004B15E8" w:rsidRDefault="75D275F9">
      <w:pPr>
        <w:spacing w:after="60" w:line="320" w:lineRule="auto"/>
        <w:ind w:left="360" w:hanging="240"/>
      </w:pPr>
      <w:r w:rsidRPr="75D275F9">
        <w:t>① 사외 이해관계자가 공직자 등에 해당하는 경우, 본 규정의 다른 조항에도 불구하고 청탁금지법이 정한 한도를 우선 적용하며, 그 기준은 다음 표와 같다.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3660"/>
      </w:tblGrid>
      <w:tr w:rsidR="004B15E8" w14:paraId="5200EFC6" w14:textId="77777777" w:rsidTr="65556D94">
        <w:trPr>
          <w:tblHeader/>
        </w:trPr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CC5A03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항목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88E37F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1인당 한도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CFDED2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비고</w:t>
            </w:r>
          </w:p>
        </w:tc>
      </w:tr>
      <w:tr w:rsidR="004B15E8" w14:paraId="30E8756E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67D92F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음식물(식사·주류 포함)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7668D4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437442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원활한 직무수행·사교·의례·부조 목적에 한함</w:t>
            </w:r>
          </w:p>
        </w:tc>
      </w:tr>
      <w:tr w:rsidR="004B15E8" w14:paraId="26CF606A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AD243F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일반 선물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709DC6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EEC669" w14:textId="77777777" w:rsidR="004B15E8" w:rsidRDefault="004B15E8">
            <w:pPr>
              <w:jc w:val="center"/>
            </w:pPr>
          </w:p>
        </w:tc>
      </w:tr>
      <w:tr w:rsidR="004B15E8" w14:paraId="48FD8AAC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C9BDEF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농수산물·농수산가공품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E72425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6E972E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명절(설·추석) 기간에는 300,000원</w:t>
            </w:r>
          </w:p>
        </w:tc>
      </w:tr>
      <w:tr w:rsidR="004B15E8" w14:paraId="7FEE6E0A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F6586B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경조금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2AF524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56B9AB" w14:textId="77777777" w:rsidR="004B15E8" w:rsidRDefault="004B15E8">
            <w:pPr>
              <w:jc w:val="center"/>
            </w:pPr>
          </w:p>
        </w:tc>
      </w:tr>
      <w:tr w:rsidR="004B15E8" w14:paraId="7138A6CA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4716EB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경조 화환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9307FE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FB0818" w14:textId="77777777" w:rsidR="004B15E8" w:rsidRDefault="004B15E8">
            <w:pPr>
              <w:jc w:val="center"/>
            </w:pPr>
          </w:p>
        </w:tc>
      </w:tr>
      <w:tr w:rsidR="004B15E8" w14:paraId="7454CEE9" w14:textId="77777777" w:rsidTr="65556D94">
        <w:tc>
          <w:tcPr>
            <w:tcW w:w="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10D24C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골프 라운드 일체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573980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사실상 금지</w:t>
            </w:r>
          </w:p>
        </w:tc>
        <w:tc>
          <w:tcPr>
            <w:tcW w:w="3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75D78F" w14:textId="77777777" w:rsidR="004B15E8" w:rsidRDefault="015B3D7F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본인 자기부담 시에 한하여 가능</w:t>
            </w:r>
          </w:p>
        </w:tc>
      </w:tr>
    </w:tbl>
    <w:p w14:paraId="049F31CB" w14:textId="77777777" w:rsidR="004B15E8" w:rsidRDefault="004B15E8">
      <w:pPr>
        <w:spacing w:after="80" w:line="320" w:lineRule="auto"/>
      </w:pPr>
    </w:p>
    <w:p w14:paraId="2B988EBE" w14:textId="77777777" w:rsidR="004B15E8" w:rsidRDefault="75D275F9">
      <w:pPr>
        <w:spacing w:after="60" w:line="320" w:lineRule="auto"/>
        <w:ind w:left="360" w:hanging="240"/>
      </w:pPr>
      <w:r w:rsidRPr="75D275F9">
        <w:t>② 직무관련성 및 대가성 여부를 불문하고, 1회 1,000,000원 또는 매 회계연도 합산 3,000,000원을 초과하는 금품 등을 공직자 등에게 제공하거나 그 제공을 약속·의사표시하여서는 아니 된다.</w:t>
      </w:r>
    </w:p>
    <w:p w14:paraId="01214F37" w14:textId="77777777" w:rsidR="004B15E8" w:rsidRDefault="75D275F9">
      <w:pPr>
        <w:spacing w:after="60" w:line="320" w:lineRule="auto"/>
        <w:ind w:left="360" w:hanging="240"/>
      </w:pPr>
      <w:r w:rsidRPr="75D275F9">
        <w:t>③ 공직자 등에 대한 향응·금품 제공은 윤리경영팀의 사전 검토를 받아 시행하고, 사후 5영업일 내 결과를 보고한다.</w:t>
      </w:r>
    </w:p>
    <w:p w14:paraId="00086649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제14조 (공직자 등에 대한 부정청탁 금지)</w:t>
      </w:r>
    </w:p>
    <w:p w14:paraId="1FE7A2B4" w14:textId="77777777" w:rsidR="004B15E8" w:rsidRDefault="015B3D7F">
      <w:pPr>
        <w:spacing w:after="80" w:line="320" w:lineRule="auto"/>
      </w:pPr>
      <w:r w:rsidRPr="65556D94">
        <w:t>임직원은 직접 또는 제3자를 통하여 공직자 등에게 청탁금지법 제5조 각 호에서 정한 부정청탁을 하여서는 아니 된다. 위반 시 청탁금지법에 따라 형사처벌(과태료 또는 형벌)의 대상이 될 수 있다.</w:t>
      </w:r>
    </w:p>
    <w:p w14:paraId="53128261" w14:textId="77777777" w:rsidR="004B15E8" w:rsidRDefault="00412CD9">
      <w:r>
        <w:br w:type="page"/>
      </w:r>
    </w:p>
    <w:p w14:paraId="3008F935" w14:textId="77777777" w:rsidR="004B15E8" w:rsidRDefault="015B3D7F">
      <w:pPr>
        <w:pStyle w:val="heading10"/>
      </w:pPr>
      <w:r w:rsidRPr="65556D94">
        <w:lastRenderedPageBreak/>
        <w:t>제6</w:t>
      </w:r>
      <w:proofErr w:type="gramStart"/>
      <w:r w:rsidRPr="65556D94">
        <w:t>장  사전</w:t>
      </w:r>
      <w:proofErr w:type="gramEnd"/>
      <w:r w:rsidRPr="65556D94">
        <w:t xml:space="preserve"> 승인 및 신고</w:t>
      </w:r>
    </w:p>
    <w:p w14:paraId="4561B842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제15조 (사전 승인)</w:t>
      </w:r>
    </w:p>
    <w:p w14:paraId="47E0C648" w14:textId="77777777" w:rsidR="004B15E8" w:rsidRDefault="015B3D7F">
      <w:pPr>
        <w:spacing w:after="80" w:line="320" w:lineRule="auto"/>
      </w:pPr>
      <w:r w:rsidRPr="65556D94">
        <w:t>다음 각 호에 해당하는 향응의 제공·수령에 대하여는 시행 전에 부서장(필요 시 윤리경영팀)의 사전 승인을 받아야 한다.</w:t>
      </w:r>
    </w:p>
    <w:p w14:paraId="0D8D6C83" w14:textId="77777777" w:rsidR="004B15E8" w:rsidRDefault="75D275F9">
      <w:pPr>
        <w:spacing w:after="60" w:line="320" w:lineRule="auto"/>
        <w:ind w:left="360" w:hanging="240"/>
      </w:pPr>
      <w:r w:rsidRPr="75D275F9">
        <w:t>1. 1인당 식사비 50,000원을 초과하는 식사</w:t>
      </w:r>
    </w:p>
    <w:p w14:paraId="6889B92F" w14:textId="77777777" w:rsidR="004B15E8" w:rsidRDefault="75D275F9">
      <w:pPr>
        <w:spacing w:after="60" w:line="320" w:lineRule="auto"/>
        <w:ind w:left="360" w:hanging="240"/>
      </w:pPr>
      <w:r w:rsidRPr="75D275F9">
        <w:t>2. 골프 라운드 및 레저 활동 일체</w:t>
      </w:r>
    </w:p>
    <w:p w14:paraId="2C8C8DD8" w14:textId="77777777" w:rsidR="004B15E8" w:rsidRDefault="75D275F9">
      <w:pPr>
        <w:spacing w:after="60" w:line="320" w:lineRule="auto"/>
        <w:ind w:left="360" w:hanging="240"/>
      </w:pPr>
      <w:r w:rsidRPr="75D275F9">
        <w:t>3. 동일 사외 이해관계자에 대하여 분기 4회를 초과하는 식사</w:t>
      </w:r>
    </w:p>
    <w:p w14:paraId="630C50E6" w14:textId="77777777" w:rsidR="004B15E8" w:rsidRDefault="75D275F9">
      <w:pPr>
        <w:spacing w:after="60" w:line="320" w:lineRule="auto"/>
        <w:ind w:left="360" w:hanging="240"/>
      </w:pPr>
      <w:r w:rsidRPr="75D275F9">
        <w:t>4. 사외 이해관계자가 공직자 등에 해당하는 경우의 일체의 향응</w:t>
      </w:r>
    </w:p>
    <w:p w14:paraId="087DA02A" w14:textId="77777777" w:rsidR="004B15E8" w:rsidRDefault="75D275F9">
      <w:pPr>
        <w:spacing w:after="60" w:line="320" w:lineRule="auto"/>
        <w:ind w:left="360" w:hanging="240"/>
      </w:pPr>
      <w:r w:rsidRPr="75D275F9">
        <w:t>5. 해외 출장 중 발생하는 향응</w:t>
      </w:r>
    </w:p>
    <w:p w14:paraId="29D88ECF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제16조 (사후 신고)</w:t>
      </w:r>
    </w:p>
    <w:p w14:paraId="0258D04B" w14:textId="77777777" w:rsidR="004B15E8" w:rsidRDefault="75D275F9">
      <w:pPr>
        <w:spacing w:after="60" w:line="320" w:lineRule="auto"/>
        <w:ind w:left="360" w:hanging="240"/>
      </w:pPr>
      <w:r w:rsidRPr="75D275F9">
        <w:t>① 임직원은 사외 이해관계자와의 향응에 대하여 시행 후 7영업일 이내에 회사가 운영하는 윤리경영시스템에 다음 각 호의 사항을 등록한다.</w:t>
      </w:r>
    </w:p>
    <w:p w14:paraId="682DA1CA" w14:textId="77777777" w:rsidR="004B15E8" w:rsidRDefault="75D275F9">
      <w:pPr>
        <w:spacing w:after="60" w:line="320" w:lineRule="auto"/>
        <w:ind w:left="720" w:hanging="240"/>
      </w:pPr>
      <w:r w:rsidRPr="75D275F9">
        <w:t>1. 일시, 장소, 참석자 명단(소속·직위 포함)</w:t>
      </w:r>
    </w:p>
    <w:p w14:paraId="04AF9DD7" w14:textId="77777777" w:rsidR="004B15E8" w:rsidRDefault="75D275F9">
      <w:pPr>
        <w:spacing w:after="60" w:line="320" w:lineRule="auto"/>
        <w:ind w:left="720" w:hanging="240"/>
      </w:pPr>
      <w:r w:rsidRPr="75D275F9">
        <w:t>2. 업무상 사유 및 논의 내용 요지</w:t>
      </w:r>
    </w:p>
    <w:p w14:paraId="522ACAD2" w14:textId="77777777" w:rsidR="004B15E8" w:rsidRDefault="75D275F9">
      <w:pPr>
        <w:spacing w:after="60" w:line="320" w:lineRule="auto"/>
        <w:ind w:left="720" w:hanging="240"/>
      </w:pPr>
      <w:r w:rsidRPr="75D275F9">
        <w:t>3. 비용 내역 및 결제 수단(법인카드 사용 권장)</w:t>
      </w:r>
    </w:p>
    <w:p w14:paraId="693A82B2" w14:textId="77777777" w:rsidR="004B15E8" w:rsidRDefault="65556D94">
      <w:pPr>
        <w:spacing w:after="60" w:line="320" w:lineRule="auto"/>
        <w:ind w:left="720" w:hanging="240"/>
      </w:pPr>
      <w:r w:rsidRPr="65556D94">
        <w:t>4. 영수증 및 증빙(이미지 첨부)</w:t>
      </w:r>
    </w:p>
    <w:p w14:paraId="7C056744" w14:textId="77777777" w:rsidR="004B15E8" w:rsidRDefault="65556D94">
      <w:pPr>
        <w:spacing w:after="60" w:line="320" w:lineRule="auto"/>
        <w:ind w:left="360" w:hanging="240"/>
      </w:pPr>
      <w:r w:rsidRPr="65556D94">
        <w:t>② 한도를 초과하는 선물·금품을 수령한 경우 즉시 "</w:t>
      </w:r>
      <w:proofErr w:type="spellStart"/>
      <w:r w:rsidRPr="65556D94">
        <w:t>선물반송센터</w:t>
      </w:r>
      <w:proofErr w:type="spellEnd"/>
      <w:r w:rsidRPr="65556D94">
        <w:t>"</w:t>
      </w:r>
      <w:proofErr w:type="spellStart"/>
      <w:r w:rsidRPr="65556D94">
        <w:t>에</w:t>
      </w:r>
      <w:proofErr w:type="spellEnd"/>
      <w:r w:rsidRPr="65556D94">
        <w:t xml:space="preserve"> 신고하고 반송 절차를 따른다.</w:t>
      </w:r>
    </w:p>
    <w:p w14:paraId="4ABF946A" w14:textId="77777777" w:rsidR="004B15E8" w:rsidRDefault="65556D94">
      <w:pPr>
        <w:spacing w:after="60" w:line="320" w:lineRule="auto"/>
        <w:ind w:left="360" w:hanging="240"/>
      </w:pPr>
      <w:r w:rsidRPr="65556D94">
        <w:t>③ 본 규정 위반 사실을 알게 된 임직원은 윤리경영팀, 준법감시인 또는 감사담당부서에 즉시 신고하여야 한다.</w:t>
      </w:r>
    </w:p>
    <w:p w14:paraId="2FA50377" w14:textId="77777777" w:rsidR="004B15E8" w:rsidRDefault="65556D94">
      <w:pPr>
        <w:spacing w:before="240" w:after="100"/>
      </w:pPr>
      <w:r w:rsidRPr="65556D94">
        <w:rPr>
          <w:b/>
          <w:bCs/>
          <w:sz w:val="24"/>
          <w:szCs w:val="24"/>
        </w:rPr>
        <w:t>제17조 (신고자 보호)</w:t>
      </w:r>
    </w:p>
    <w:p w14:paraId="7B2AEAF7" w14:textId="77777777" w:rsidR="004B15E8" w:rsidRDefault="65556D94">
      <w:pPr>
        <w:spacing w:after="60" w:line="320" w:lineRule="auto"/>
        <w:ind w:left="360" w:hanging="240"/>
      </w:pPr>
      <w:r w:rsidRPr="65556D94">
        <w:t>① 회사는 본 규정 위반 사실을 신고한 임직원의 신원과 신고 내용을 비밀로 보호한다.</w:t>
      </w:r>
    </w:p>
    <w:p w14:paraId="1BC3D874" w14:textId="77777777" w:rsidR="004B15E8" w:rsidRDefault="65556D94">
      <w:pPr>
        <w:spacing w:after="60" w:line="320" w:lineRule="auto"/>
        <w:ind w:left="360" w:hanging="240"/>
      </w:pPr>
      <w:r w:rsidRPr="65556D94">
        <w:t>② 신고를 이유로 신고자에게 인사상·신분상·경제상 불이익을 가하여서는 아니 된다.</w:t>
      </w:r>
    </w:p>
    <w:p w14:paraId="42D949EB" w14:textId="77777777" w:rsidR="004B15E8" w:rsidRDefault="65556D94">
      <w:pPr>
        <w:spacing w:after="60" w:line="320" w:lineRule="auto"/>
        <w:ind w:left="360" w:hanging="240"/>
      </w:pPr>
      <w:r w:rsidRPr="65556D94">
        <w:t xml:space="preserve">③ 신고자에 대한 구체적 보호 절차는 회사가 별도로 정한 「내부신고자 </w:t>
      </w:r>
      <w:proofErr w:type="spellStart"/>
      <w:r w:rsidRPr="65556D94">
        <w:t>보호규정」에</w:t>
      </w:r>
      <w:proofErr w:type="spellEnd"/>
      <w:r w:rsidRPr="65556D94">
        <w:t xml:space="preserve"> 따른</w:t>
      </w:r>
      <w:r w:rsidRPr="65556D94">
        <w:lastRenderedPageBreak/>
        <w:t>다.</w:t>
      </w:r>
    </w:p>
    <w:p w14:paraId="62486C05" w14:textId="77777777" w:rsidR="004B15E8" w:rsidRDefault="00412CD9">
      <w:r>
        <w:br w:type="page"/>
      </w:r>
    </w:p>
    <w:p w14:paraId="11E4FAAE" w14:textId="77777777" w:rsidR="004B15E8" w:rsidRDefault="65556D94">
      <w:pPr>
        <w:pStyle w:val="heading10"/>
      </w:pPr>
      <w:r w:rsidRPr="65556D94">
        <w:lastRenderedPageBreak/>
        <w:t>제7</w:t>
      </w:r>
      <w:proofErr w:type="gramStart"/>
      <w:r w:rsidRPr="65556D94">
        <w:t>장  위반</w:t>
      </w:r>
      <w:proofErr w:type="gramEnd"/>
      <w:r w:rsidRPr="65556D94">
        <w:t xml:space="preserve"> 시 조치</w:t>
      </w:r>
    </w:p>
    <w:p w14:paraId="41CA3A94" w14:textId="77777777" w:rsidR="004B15E8" w:rsidRDefault="65556D94">
      <w:pPr>
        <w:spacing w:before="240" w:after="100"/>
      </w:pPr>
      <w:r w:rsidRPr="65556D94">
        <w:rPr>
          <w:b/>
          <w:bCs/>
          <w:sz w:val="24"/>
          <w:szCs w:val="24"/>
        </w:rPr>
        <w:t>제18조 (징계)</w:t>
      </w:r>
    </w:p>
    <w:p w14:paraId="3B95D82D" w14:textId="77777777" w:rsidR="004B15E8" w:rsidRDefault="75D275F9">
      <w:pPr>
        <w:spacing w:after="60" w:line="320" w:lineRule="auto"/>
        <w:ind w:left="360" w:hanging="240"/>
      </w:pPr>
      <w:r w:rsidRPr="75D275F9">
        <w:t>① 본 규정을 위반한 임직원에 대하여는 행위의 양태, 빈도, 액수 및 회사에 미친 손해 등을 종합적으로 고려하여 회사의 「</w:t>
      </w:r>
      <w:proofErr w:type="spellStart"/>
      <w:r w:rsidRPr="75D275F9">
        <w:t>상벌규정」에</w:t>
      </w:r>
      <w:proofErr w:type="spellEnd"/>
      <w:r w:rsidRPr="75D275F9">
        <w:t xml:space="preserve"> 따라 다음 각 호의 징계를 할 수 있다.</w:t>
      </w:r>
    </w:p>
    <w:p w14:paraId="75816C57" w14:textId="77777777" w:rsidR="004B15E8" w:rsidRDefault="75D275F9">
      <w:pPr>
        <w:spacing w:after="60" w:line="320" w:lineRule="auto"/>
        <w:ind w:left="720" w:hanging="240"/>
      </w:pPr>
      <w:r w:rsidRPr="75D275F9">
        <w:t>1. 경고 또는 견책</w:t>
      </w:r>
    </w:p>
    <w:p w14:paraId="77BED48F" w14:textId="77777777" w:rsidR="004B15E8" w:rsidRDefault="75D275F9">
      <w:pPr>
        <w:spacing w:after="60" w:line="320" w:lineRule="auto"/>
        <w:ind w:left="720" w:hanging="240"/>
      </w:pPr>
      <w:r w:rsidRPr="75D275F9">
        <w:t>2. 감봉</w:t>
      </w:r>
    </w:p>
    <w:p w14:paraId="55BFF027" w14:textId="77777777" w:rsidR="004B15E8" w:rsidRDefault="75D275F9">
      <w:pPr>
        <w:spacing w:after="60" w:line="320" w:lineRule="auto"/>
        <w:ind w:left="720" w:hanging="240"/>
      </w:pPr>
      <w:r w:rsidRPr="75D275F9">
        <w:t>3. 정직</w:t>
      </w:r>
    </w:p>
    <w:p w14:paraId="06484882" w14:textId="77777777" w:rsidR="004B15E8" w:rsidRDefault="75D275F9">
      <w:pPr>
        <w:spacing w:after="60" w:line="320" w:lineRule="auto"/>
        <w:ind w:left="720" w:hanging="240"/>
      </w:pPr>
      <w:r w:rsidRPr="75D275F9">
        <w:t>4. 강등 또는 직위 해제</w:t>
      </w:r>
    </w:p>
    <w:p w14:paraId="11486093" w14:textId="77777777" w:rsidR="004B15E8" w:rsidRDefault="75D275F9">
      <w:pPr>
        <w:spacing w:after="60" w:line="320" w:lineRule="auto"/>
        <w:ind w:left="720" w:hanging="240"/>
      </w:pPr>
      <w:r w:rsidRPr="75D275F9">
        <w:t>5. 해임 또는 파면</w:t>
      </w:r>
    </w:p>
    <w:p w14:paraId="65CC43B4" w14:textId="77777777" w:rsidR="004B15E8" w:rsidRDefault="75D275F9">
      <w:pPr>
        <w:spacing w:after="60" w:line="320" w:lineRule="auto"/>
        <w:ind w:left="360" w:hanging="240"/>
      </w:pPr>
      <w:r w:rsidRPr="75D275F9">
        <w:t>② 위반 행위로 인하여 임직원이 부당한 이익을 취득한 경우, 회사는 해당 이익에 상당하는 금액을 환수할 수 있다.</w:t>
      </w:r>
    </w:p>
    <w:p w14:paraId="7CEE18A4" w14:textId="77777777" w:rsidR="004B15E8" w:rsidRDefault="75D275F9">
      <w:pPr>
        <w:spacing w:after="60" w:line="320" w:lineRule="auto"/>
        <w:ind w:left="360" w:hanging="240"/>
      </w:pPr>
      <w:r w:rsidRPr="75D275F9">
        <w:t>③ 위반 행위가 형사처벌 대상에 해당하는 경우, 회사는 수사기관에 고발할 수 있다.</w:t>
      </w:r>
    </w:p>
    <w:p w14:paraId="5755FDE1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제19조 (조직장의 책임)</w:t>
      </w:r>
    </w:p>
    <w:p w14:paraId="07218CC6" w14:textId="77777777" w:rsidR="004B15E8" w:rsidRDefault="75D275F9">
      <w:pPr>
        <w:spacing w:after="60" w:line="320" w:lineRule="auto"/>
        <w:ind w:left="360" w:hanging="240"/>
      </w:pPr>
      <w:r w:rsidRPr="75D275F9">
        <w:t xml:space="preserve">① </w:t>
      </w:r>
      <w:proofErr w:type="spellStart"/>
      <w:r w:rsidRPr="75D275F9">
        <w:t>조직장</w:t>
      </w:r>
      <w:proofErr w:type="spellEnd"/>
      <w:r w:rsidRPr="75D275F9">
        <w:t>(부서장 이상)은 소속 임직원이 본 규정을 충분히 이해할 수 있도록 정기적으로 교육을 실시하여야 한다.</w:t>
      </w:r>
    </w:p>
    <w:p w14:paraId="094CBA84" w14:textId="77777777" w:rsidR="004B15E8" w:rsidRDefault="75D275F9">
      <w:pPr>
        <w:spacing w:after="60" w:line="320" w:lineRule="auto"/>
        <w:ind w:left="360" w:hanging="240"/>
      </w:pPr>
      <w:r w:rsidRPr="75D275F9">
        <w:t>② 조직장은 소속 임직원의 위반 행위를 인지하고도 묵인·은폐한 경우, 본인이 위반한 것과 동일하게 처분할 수 있다.</w:t>
      </w:r>
    </w:p>
    <w:p w14:paraId="067868EE" w14:textId="77777777" w:rsidR="004B15E8" w:rsidRDefault="00412CD9">
      <w:pPr>
        <w:pStyle w:val="heading10"/>
      </w:pPr>
      <w:r>
        <w:t>부</w:t>
      </w:r>
      <w:r>
        <w:t xml:space="preserve">   </w:t>
      </w:r>
      <w:r>
        <w:t>칙</w:t>
      </w:r>
    </w:p>
    <w:p w14:paraId="72752301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제1조 (시행일)</w:t>
      </w:r>
    </w:p>
    <w:p w14:paraId="0E1B8F5A" w14:textId="77777777" w:rsidR="004B15E8" w:rsidRDefault="015B3D7F">
      <w:pPr>
        <w:spacing w:after="80" w:line="320" w:lineRule="auto"/>
      </w:pPr>
      <w:r w:rsidRPr="65556D94">
        <w:t>이 규정은 2026년 6월 1일부터 시행한다.</w:t>
      </w:r>
    </w:p>
    <w:p w14:paraId="0A1641F7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t>제2조 (경과조치)</w:t>
      </w:r>
    </w:p>
    <w:p w14:paraId="42C64F50" w14:textId="77777777" w:rsidR="004B15E8" w:rsidRDefault="015B3D7F">
      <w:pPr>
        <w:spacing w:after="80" w:line="320" w:lineRule="auto"/>
      </w:pPr>
      <w:r w:rsidRPr="65556D94">
        <w:t>이 규정 시행 전에 발생한 향응·접대에 대하여는 종전의 규정을 적용한다. 다만, 시행일 이후 계속되는 사외 이해관계자와의 거래에 대하여는 이 규정을 적용한다.</w:t>
      </w:r>
    </w:p>
    <w:p w14:paraId="631CB224" w14:textId="77777777" w:rsidR="004B15E8" w:rsidRDefault="015B3D7F">
      <w:pPr>
        <w:spacing w:before="240" w:after="100"/>
      </w:pPr>
      <w:r w:rsidRPr="65556D94">
        <w:rPr>
          <w:b/>
          <w:bCs/>
          <w:sz w:val="24"/>
          <w:szCs w:val="24"/>
        </w:rPr>
        <w:lastRenderedPageBreak/>
        <w:t>제3조 (개정)</w:t>
      </w:r>
    </w:p>
    <w:p w14:paraId="79A49196" w14:textId="77777777" w:rsidR="004B15E8" w:rsidRDefault="015B3D7F">
      <w:pPr>
        <w:spacing w:after="80" w:line="320" w:lineRule="auto"/>
      </w:pPr>
      <w:r w:rsidRPr="65556D94">
        <w:t>이 규정의 개정은 윤리경영팀이 주관하며, 대표이사의 결재로 효력이 발생한다.</w:t>
      </w:r>
    </w:p>
    <w:p w14:paraId="4101652C" w14:textId="77777777" w:rsidR="004B15E8" w:rsidRDefault="00412CD9">
      <w:r>
        <w:br w:type="page"/>
      </w:r>
    </w:p>
    <w:p w14:paraId="217471CA" w14:textId="77777777" w:rsidR="004B15E8" w:rsidRDefault="015B3D7F">
      <w:pPr>
        <w:pStyle w:val="heading10"/>
      </w:pPr>
      <w:r w:rsidRPr="65556D94">
        <w:lastRenderedPageBreak/>
        <w:t>[별표 1</w:t>
      </w:r>
      <w:proofErr w:type="gramStart"/>
      <w:r w:rsidRPr="65556D94">
        <w:t>]  향응</w:t>
      </w:r>
      <w:proofErr w:type="gramEnd"/>
      <w:r w:rsidRPr="65556D94">
        <w:t>·접대 한도 요약표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200"/>
        <w:gridCol w:w="2360"/>
      </w:tblGrid>
      <w:tr w:rsidR="004B15E8" w14:paraId="4BC0A43A" w14:textId="77777777" w:rsidTr="65556D94">
        <w:trPr>
          <w:tblHeader/>
        </w:trPr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9244DF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대분류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81D85A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세부 항목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7C23CE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1인당 한도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E5C8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5125C7" w14:textId="77777777" w:rsidR="004B15E8" w:rsidRDefault="65556D94">
            <w:pPr>
              <w:jc w:val="center"/>
            </w:pPr>
            <w:r w:rsidRPr="65556D94">
              <w:rPr>
                <w:b/>
                <w:bCs/>
                <w:color w:val="FFFFFF"/>
                <w:sz w:val="20"/>
                <w:szCs w:val="20"/>
              </w:rPr>
              <w:t>근거 조항</w:t>
            </w:r>
          </w:p>
        </w:tc>
      </w:tr>
      <w:tr w:rsidR="004B15E8" w14:paraId="7AB8E519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E6BE0B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식사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0F4ABA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일반 식사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D13895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E64CA6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조</w:t>
            </w:r>
            <w:r>
              <w:rPr>
                <w:color w:val="000000"/>
                <w:sz w:val="20"/>
                <w:szCs w:val="20"/>
              </w:rPr>
              <w:t xml:space="preserve"> ①</w:t>
            </w:r>
          </w:p>
        </w:tc>
      </w:tr>
      <w:tr w:rsidR="004B15E8" w14:paraId="7E01EC88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6F811A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식사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6B84EE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사전 승인 시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EEBB26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37034F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조</w:t>
            </w:r>
            <w:r>
              <w:rPr>
                <w:color w:val="000000"/>
                <w:sz w:val="20"/>
                <w:szCs w:val="20"/>
              </w:rPr>
              <w:t xml:space="preserve"> ②</w:t>
            </w:r>
          </w:p>
        </w:tc>
      </w:tr>
      <w:tr w:rsidR="004B15E8" w14:paraId="1CA2781C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967AED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음주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1E537E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1차 식사 포함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113555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식사비에 포함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03A933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조</w:t>
            </w:r>
            <w:r>
              <w:rPr>
                <w:color w:val="000000"/>
                <w:sz w:val="20"/>
                <w:szCs w:val="20"/>
              </w:rPr>
              <w:t xml:space="preserve"> ①</w:t>
            </w:r>
          </w:p>
        </w:tc>
      </w:tr>
      <w:tr w:rsidR="004B15E8" w14:paraId="149ECF96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070A29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음주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21D3D2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2차 음주(예외)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AE782F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30,000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334373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조</w:t>
            </w:r>
            <w:r>
              <w:rPr>
                <w:color w:val="000000"/>
                <w:sz w:val="20"/>
                <w:szCs w:val="20"/>
              </w:rPr>
              <w:t xml:space="preserve"> ②</w:t>
            </w:r>
          </w:p>
        </w:tc>
      </w:tr>
      <w:tr w:rsidR="004B15E8" w14:paraId="1861F3A1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C84732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골프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ECA32B" w14:textId="77777777" w:rsidR="004B15E8" w:rsidRDefault="65556D94">
            <w:pPr>
              <w:jc w:val="center"/>
            </w:pPr>
            <w:proofErr w:type="spellStart"/>
            <w:r w:rsidRPr="65556D94">
              <w:rPr>
                <w:color w:val="000000"/>
                <w:sz w:val="20"/>
                <w:szCs w:val="20"/>
              </w:rPr>
              <w:t>그린피</w:t>
            </w:r>
            <w:proofErr w:type="spellEnd"/>
            <w:r w:rsidRPr="65556D94">
              <w:rPr>
                <w:color w:val="000000"/>
                <w:sz w:val="20"/>
                <w:szCs w:val="20"/>
              </w:rPr>
              <w:t>·카트·캐디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4D28AD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250,000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DD405C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6E542044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7777B9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골프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BD70F9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라운드 식음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44E18C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AC53BE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78C1225B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E185E6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골프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C4B6A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스크린골프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58C36E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088F83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024BCB14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891313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레저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B4CB92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기타 레저 활동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1885BC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4247F4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052E3C87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A934D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선물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026B21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일반 선물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04867F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913322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564E889C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BF1557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선물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FA8EB0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농수산물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A8F7DD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50CA95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3314FBCB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985501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선물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FA8EF7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명절 농수산물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D5172B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300,000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0DB90C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3D1B84F6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5BD937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경조사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E121C0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경조금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34B952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6EF14D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773F2D96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C5C0BC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경조사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97F938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경조 화환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B20F4E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100,000</w:t>
            </w:r>
            <w:r>
              <w:rPr>
                <w:color w:val="000000"/>
                <w:sz w:val="20"/>
                <w:szCs w:val="20"/>
              </w:rPr>
              <w:t>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F6A9FD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조</w:t>
            </w:r>
          </w:p>
        </w:tc>
      </w:tr>
      <w:tr w:rsidR="004B15E8" w14:paraId="07D8F32E" w14:textId="77777777" w:rsidTr="65556D94"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37CC3F" w14:textId="77777777" w:rsidR="004B15E8" w:rsidRDefault="65556D94">
            <w:r w:rsidRPr="65556D94">
              <w:rPr>
                <w:color w:val="000000"/>
                <w:sz w:val="20"/>
                <w:szCs w:val="20"/>
              </w:rPr>
              <w:t>공직자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1F9E17" w14:textId="77777777" w:rsidR="004B15E8" w:rsidRDefault="65556D94">
            <w:pPr>
              <w:jc w:val="center"/>
            </w:pPr>
            <w:r w:rsidRPr="65556D94">
              <w:rPr>
                <w:color w:val="000000"/>
                <w:sz w:val="20"/>
                <w:szCs w:val="20"/>
              </w:rPr>
              <w:t>1</w:t>
            </w:r>
            <w:proofErr w:type="gramStart"/>
            <w:r w:rsidRPr="65556D94">
              <w:rPr>
                <w:color w:val="000000"/>
                <w:sz w:val="20"/>
                <w:szCs w:val="20"/>
              </w:rPr>
              <w:t>회 /</w:t>
            </w:r>
            <w:proofErr w:type="gramEnd"/>
            <w:r w:rsidRPr="65556D94">
              <w:rPr>
                <w:color w:val="000000"/>
                <w:sz w:val="20"/>
                <w:szCs w:val="20"/>
              </w:rPr>
              <w:t xml:space="preserve"> 회계연도 합산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96D2F0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</w:t>
            </w:r>
            <w:proofErr w:type="gramStart"/>
            <w:r>
              <w:rPr>
                <w:color w:val="000000"/>
                <w:sz w:val="20"/>
                <w:szCs w:val="20"/>
              </w:rPr>
              <w:t>만원</w:t>
            </w:r>
            <w:r>
              <w:rPr>
                <w:color w:val="000000"/>
                <w:sz w:val="20"/>
                <w:szCs w:val="20"/>
              </w:rPr>
              <w:t xml:space="preserve"> /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300</w:t>
            </w:r>
            <w:r>
              <w:rPr>
                <w:color w:val="000000"/>
                <w:sz w:val="20"/>
                <w:szCs w:val="20"/>
              </w:rPr>
              <w:t>만원</w:t>
            </w:r>
          </w:p>
        </w:tc>
        <w:tc>
          <w:tcPr>
            <w:tcW w:w="2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E58016" w14:textId="77777777" w:rsidR="004B15E8" w:rsidRDefault="00412CD9">
            <w:pPr>
              <w:jc w:val="center"/>
            </w:pPr>
            <w:r>
              <w:rPr>
                <w:color w:val="000000"/>
                <w:sz w:val="20"/>
                <w:szCs w:val="20"/>
              </w:rPr>
              <w:t>제</w:t>
            </w:r>
            <w:r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조</w:t>
            </w:r>
            <w:r>
              <w:rPr>
                <w:color w:val="000000"/>
                <w:sz w:val="20"/>
                <w:szCs w:val="20"/>
              </w:rPr>
              <w:t xml:space="preserve"> ②</w:t>
            </w:r>
          </w:p>
        </w:tc>
      </w:tr>
    </w:tbl>
    <w:p w14:paraId="03AC41CE" w14:textId="77777777" w:rsidR="004B15E8" w:rsidRDefault="65556D94">
      <w:pPr>
        <w:spacing w:before="240"/>
      </w:pPr>
      <w:r w:rsidRPr="65556D94">
        <w:rPr>
          <w:i/>
          <w:iCs/>
          <w:color w:val="666666"/>
          <w:sz w:val="18"/>
          <w:szCs w:val="18"/>
        </w:rPr>
        <w:t>* 본 한도는 "최대 허용 한도"이며, 직무관련성·빈도·상황에 따라 보다 보수적으로 판단할 것.</w:t>
      </w:r>
    </w:p>
    <w:p w14:paraId="37B86C18" w14:textId="77777777" w:rsidR="004B15E8" w:rsidRDefault="65556D94">
      <w:pPr>
        <w:spacing w:before="60"/>
      </w:pPr>
      <w:r w:rsidRPr="65556D94">
        <w:rPr>
          <w:i/>
          <w:iCs/>
          <w:color w:val="666666"/>
          <w:sz w:val="18"/>
          <w:szCs w:val="18"/>
        </w:rPr>
        <w:t>* 사외 이해관계자가 공직자 등인 경우 청탁금지법 한도를 우선 적용한다.</w:t>
      </w:r>
    </w:p>
    <w:sectPr w:rsidR="004B15E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4D5B" w14:textId="77777777" w:rsidR="00412CD9" w:rsidRDefault="00412CD9">
      <w:r>
        <w:separator/>
      </w:r>
    </w:p>
  </w:endnote>
  <w:endnote w:type="continuationSeparator" w:id="0">
    <w:p w14:paraId="2DC886C1" w14:textId="77777777" w:rsidR="00412CD9" w:rsidRDefault="0041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71E9" w14:textId="564A7DD7" w:rsidR="004B15E8" w:rsidRDefault="00412CD9">
    <w:pPr>
      <w:jc w:val="center"/>
    </w:pPr>
    <w:r>
      <w:rPr>
        <w:color w:val="666666"/>
        <w:sz w:val="18"/>
        <w:szCs w:val="18"/>
      </w:rPr>
      <w:t xml:space="preserve">-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682F75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90C7" w14:textId="77777777" w:rsidR="00412CD9" w:rsidRDefault="00412CD9">
      <w:r>
        <w:separator/>
      </w:r>
    </w:p>
  </w:footnote>
  <w:footnote w:type="continuationSeparator" w:id="0">
    <w:p w14:paraId="42436893" w14:textId="77777777" w:rsidR="00412CD9" w:rsidRDefault="0041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5E52" w14:textId="77777777" w:rsidR="004B15E8" w:rsidRDefault="015B3D7F">
    <w:pPr>
      <w:jc w:val="right"/>
    </w:pPr>
    <w:r w:rsidRPr="65556D94">
      <w:rPr>
        <w:color w:val="666666"/>
        <w:sz w:val="18"/>
        <w:szCs w:val="18"/>
      </w:rPr>
      <w:t>외부 인사 향응·접대 관리 규정 (ETH-2026-001)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A4B5"/>
    <w:multiLevelType w:val="hybridMultilevel"/>
    <w:tmpl w:val="0520E15C"/>
    <w:lvl w:ilvl="0" w:tplc="3A262014">
      <w:start w:val="1"/>
      <w:numFmt w:val="bullet"/>
      <w:lvlText w:val="●"/>
      <w:lvlJc w:val="left"/>
      <w:pPr>
        <w:ind w:left="720" w:hanging="360"/>
      </w:pPr>
    </w:lvl>
    <w:lvl w:ilvl="1" w:tplc="1F5EB474">
      <w:start w:val="1"/>
      <w:numFmt w:val="bullet"/>
      <w:lvlText w:val="○"/>
      <w:lvlJc w:val="left"/>
      <w:pPr>
        <w:ind w:left="1440" w:hanging="360"/>
      </w:pPr>
    </w:lvl>
    <w:lvl w:ilvl="2" w:tplc="71183F20">
      <w:start w:val="1"/>
      <w:numFmt w:val="bullet"/>
      <w:lvlText w:val="■"/>
      <w:lvlJc w:val="left"/>
      <w:pPr>
        <w:ind w:left="2160" w:hanging="360"/>
      </w:pPr>
    </w:lvl>
    <w:lvl w:ilvl="3" w:tplc="217CE47E">
      <w:start w:val="1"/>
      <w:numFmt w:val="bullet"/>
      <w:lvlText w:val="●"/>
      <w:lvlJc w:val="left"/>
      <w:pPr>
        <w:ind w:left="2880" w:hanging="360"/>
      </w:pPr>
    </w:lvl>
    <w:lvl w:ilvl="4" w:tplc="74C8827A">
      <w:start w:val="1"/>
      <w:numFmt w:val="bullet"/>
      <w:lvlText w:val="○"/>
      <w:lvlJc w:val="left"/>
      <w:pPr>
        <w:ind w:left="3600" w:hanging="360"/>
      </w:pPr>
    </w:lvl>
    <w:lvl w:ilvl="5" w:tplc="F78E9D6E">
      <w:start w:val="1"/>
      <w:numFmt w:val="bullet"/>
      <w:lvlText w:val="■"/>
      <w:lvlJc w:val="left"/>
      <w:pPr>
        <w:ind w:left="4320" w:hanging="360"/>
      </w:pPr>
    </w:lvl>
    <w:lvl w:ilvl="6" w:tplc="F104F15C">
      <w:start w:val="1"/>
      <w:numFmt w:val="bullet"/>
      <w:lvlText w:val="●"/>
      <w:lvlJc w:val="left"/>
      <w:pPr>
        <w:ind w:left="5040" w:hanging="360"/>
      </w:pPr>
    </w:lvl>
    <w:lvl w:ilvl="7" w:tplc="EF9CEE2E">
      <w:start w:val="1"/>
      <w:numFmt w:val="bullet"/>
      <w:lvlText w:val="●"/>
      <w:lvlJc w:val="left"/>
      <w:pPr>
        <w:ind w:left="5760" w:hanging="360"/>
      </w:pPr>
    </w:lvl>
    <w:lvl w:ilvl="8" w:tplc="F74CAC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E2284E"/>
    <w:multiLevelType w:val="hybridMultilevel"/>
    <w:tmpl w:val="F82C40E4"/>
    <w:lvl w:ilvl="0" w:tplc="C186C890">
      <w:start w:val="1"/>
      <w:numFmt w:val="bullet"/>
      <w:lvlText w:val="•"/>
      <w:lvlJc w:val="left"/>
      <w:pPr>
        <w:ind w:left="720" w:hanging="360"/>
      </w:pPr>
    </w:lvl>
    <w:lvl w:ilvl="1" w:tplc="C582A158">
      <w:numFmt w:val="decimal"/>
      <w:lvlText w:val=""/>
      <w:lvlJc w:val="left"/>
    </w:lvl>
    <w:lvl w:ilvl="2" w:tplc="32CAFCE4">
      <w:numFmt w:val="decimal"/>
      <w:lvlText w:val=""/>
      <w:lvlJc w:val="left"/>
    </w:lvl>
    <w:lvl w:ilvl="3" w:tplc="66EE3FB6">
      <w:numFmt w:val="decimal"/>
      <w:lvlText w:val=""/>
      <w:lvlJc w:val="left"/>
    </w:lvl>
    <w:lvl w:ilvl="4" w:tplc="7D802EE6">
      <w:numFmt w:val="decimal"/>
      <w:lvlText w:val=""/>
      <w:lvlJc w:val="left"/>
    </w:lvl>
    <w:lvl w:ilvl="5" w:tplc="7DD4D586">
      <w:numFmt w:val="decimal"/>
      <w:lvlText w:val=""/>
      <w:lvlJc w:val="left"/>
    </w:lvl>
    <w:lvl w:ilvl="6" w:tplc="26B44E04">
      <w:numFmt w:val="decimal"/>
      <w:lvlText w:val=""/>
      <w:lvlJc w:val="left"/>
    </w:lvl>
    <w:lvl w:ilvl="7" w:tplc="41A49856">
      <w:numFmt w:val="decimal"/>
      <w:lvlText w:val=""/>
      <w:lvlJc w:val="left"/>
    </w:lvl>
    <w:lvl w:ilvl="8" w:tplc="848ED43A">
      <w:numFmt w:val="decimal"/>
      <w:lvlText w:val=""/>
      <w:lvlJc w:val="left"/>
    </w:lvl>
  </w:abstractNum>
  <w:num w:numId="1" w16cid:durableId="12426364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D275F9"/>
    <w:rsid w:val="0014603F"/>
    <w:rsid w:val="00390D76"/>
    <w:rsid w:val="003B61EB"/>
    <w:rsid w:val="00412CD9"/>
    <w:rsid w:val="00422ADE"/>
    <w:rsid w:val="0048195C"/>
    <w:rsid w:val="004B15E8"/>
    <w:rsid w:val="005D64D6"/>
    <w:rsid w:val="00682F75"/>
    <w:rsid w:val="006C74D4"/>
    <w:rsid w:val="009803A6"/>
    <w:rsid w:val="00C030AB"/>
    <w:rsid w:val="00FA62BF"/>
    <w:rsid w:val="015B3D7F"/>
    <w:rsid w:val="65556D94"/>
    <w:rsid w:val="75D275F9"/>
    <w:rsid w:val="7B6B9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9F8F"/>
  <w15:docId w15:val="{EFB2C73E-31D2-4951-A4F8-721D94DD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qFormat/>
    <w:pPr>
      <w:spacing w:before="360" w:after="180"/>
      <w:outlineLvl w:val="0"/>
    </w:pPr>
    <w:rPr>
      <w:b/>
      <w:bCs/>
      <w:sz w:val="30"/>
      <w:szCs w:val="30"/>
    </w:rPr>
  </w:style>
  <w:style w:type="paragraph" w:styleId="a8">
    <w:name w:val="header"/>
    <w:basedOn w:val="a"/>
    <w:link w:val="Char0"/>
    <w:uiPriority w:val="99"/>
    <w:semiHidden/>
    <w:unhideWhenUsed/>
    <w:rsid w:val="00682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682F75"/>
  </w:style>
  <w:style w:type="paragraph" w:styleId="a9">
    <w:name w:val="footer"/>
    <w:basedOn w:val="a"/>
    <w:link w:val="Char1"/>
    <w:uiPriority w:val="99"/>
    <w:semiHidden/>
    <w:unhideWhenUsed/>
    <w:rsid w:val="00682F7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68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E25B39330340AA29EE457448C789" ma:contentTypeVersion="3" ma:contentTypeDescription="Create a new document." ma:contentTypeScope="" ma:versionID="cf139b424cb704ffbd699d78cedf790a">
  <xsd:schema xmlns:xsd="http://www.w3.org/2001/XMLSchema" xmlns:xs="http://www.w3.org/2001/XMLSchema" xmlns:p="http://schemas.microsoft.com/office/2006/metadata/properties" xmlns:ns2="a9941eb5-8ec2-4031-a3dc-6b08f2408f8b" targetNamespace="http://schemas.microsoft.com/office/2006/metadata/properties" ma:root="true" ma:fieldsID="ad8dd25b98b20387d348afbe31313f49" ns2:_="">
    <xsd:import namespace="a9941eb5-8ec2-4031-a3dc-6b08f2408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41eb5-8ec2-4031-a3dc-6b08f2408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D8C9B-0B34-48F0-BFE0-CB3ABBEA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41eb5-8ec2-4031-a3dc-6b08f2408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E8A4C-9517-4203-B91B-AE4F52B30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A113B-69B3-4DAA-8B12-FE7B115A772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윤리경영팀</dc:creator>
  <dc:description>External Hospitality and Entertainment Policy</dc:description>
  <cp:lastModifiedBy>MOD Administrator</cp:lastModifiedBy>
  <cp:revision>6</cp:revision>
  <dcterms:created xsi:type="dcterms:W3CDTF">2026-05-08T22:49:00Z</dcterms:created>
  <dcterms:modified xsi:type="dcterms:W3CDTF">2026-06-15T01:40:00Z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0x01010007DEE25B39330340AA29EE457448C789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